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6" w:rsidRDefault="002068E6" w:rsidP="002068E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В таблице 1.2 приводятся данные по различным регионам России о среднедушевом прожиточном минимуме в день одного трудоспособного x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 и среднедневной заработной плате 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). </w:t>
      </w:r>
    </w:p>
    <w:p w:rsidR="002068E6" w:rsidRDefault="002068E6" w:rsidP="002068E6">
      <w:pPr>
        <w:tabs>
          <w:tab w:val="left" w:pos="360"/>
        </w:tabs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Табл. 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варианта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Параметры</w:t>
            </w:r>
          </w:p>
        </w:tc>
        <w:tc>
          <w:tcPr>
            <w:tcW w:w="8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Номер региона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192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146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111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221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159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176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179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176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181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215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232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241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208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205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</w:pPr>
            <w:r>
              <w:t>180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</w:pPr>
            <w: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2068E6" w:rsidTr="002068E6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</w:pPr>
            <w:r>
              <w:rPr>
                <w:b/>
              </w:rPr>
              <w:t>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</w:tr>
    </w:tbl>
    <w:p w:rsidR="002068E6" w:rsidRDefault="002068E6" w:rsidP="002068E6">
      <w:pPr>
        <w:ind w:left="360"/>
        <w:rPr>
          <w:b/>
          <w:sz w:val="28"/>
          <w:szCs w:val="28"/>
        </w:rPr>
      </w:pPr>
    </w:p>
    <w:p w:rsidR="002068E6" w:rsidRDefault="002068E6" w:rsidP="002068E6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Требуется:</w:t>
      </w:r>
    </w:p>
    <w:p w:rsidR="002068E6" w:rsidRDefault="002068E6" w:rsidP="002068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  Построить поле корреляции и сформулировать гипотезу о форме связи 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x .</w:t>
      </w:r>
    </w:p>
    <w:p w:rsidR="002068E6" w:rsidRDefault="002068E6" w:rsidP="002068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Построить уравнение линейной парной регрессии; определить для него коэффициент детерминации и среднюю относительную ошибку аппроксимации.</w:t>
      </w:r>
    </w:p>
    <w:p w:rsidR="002068E6" w:rsidRDefault="002068E6" w:rsidP="002068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 поле корреляции построить график полученной кривой.</w:t>
      </w:r>
    </w:p>
    <w:p w:rsidR="002068E6" w:rsidRDefault="002068E6" w:rsidP="002068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Дать с помощью среднего коэффициента эластичности сравнительную оценку силы связи фактора с результирующим признаком.</w:t>
      </w:r>
    </w:p>
    <w:p w:rsidR="002068E6" w:rsidRDefault="002068E6" w:rsidP="002068E6">
      <w:pPr>
        <w:rPr>
          <w:sz w:val="28"/>
          <w:szCs w:val="28"/>
        </w:rPr>
      </w:pPr>
      <w:r>
        <w:rPr>
          <w:sz w:val="28"/>
          <w:szCs w:val="28"/>
        </w:rPr>
        <w:t xml:space="preserve">          5. Оценить статистическую  значимость параметров регрессии и модели в целом, а также построить интервальную оценку коэффициентов линейной регрессии с надежностью 0,95.</w:t>
      </w:r>
    </w:p>
    <w:p w:rsidR="002068E6" w:rsidRDefault="002068E6" w:rsidP="00206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Выполнить прогноз заработной платы 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прогнозном значении среднедушевого прожиточного минимума x,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составляющего 107%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среднего уровня, и  оценить точность прогноза, рассчитав ошибку прогноза и его доверительный интервал.</w:t>
      </w:r>
    </w:p>
    <w:p w:rsidR="002068E6" w:rsidRDefault="002068E6" w:rsidP="002068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7.  Построить гиперболическую регрессионную модель зависимости среднедневной заработной платы от среднедушевого прожиточного минимума, вычислить индекс корреляции и детерминации, а также </w:t>
      </w:r>
      <w:r>
        <w:rPr>
          <w:sz w:val="28"/>
          <w:szCs w:val="28"/>
        </w:rPr>
        <w:lastRenderedPageBreak/>
        <w:t xml:space="preserve">статистическую значимость уравнения регрессии по </w:t>
      </w:r>
      <w:r>
        <w:rPr>
          <w:position w:val="-4"/>
          <w:sz w:val="28"/>
          <w:szCs w:val="28"/>
        </w:rPr>
        <w:object w:dxaOrig="43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2.75pt" o:ole="">
            <v:imagedata r:id="rId6" o:title=""/>
          </v:shape>
          <o:OLEObject Type="Embed" ProgID="Equation.3" ShapeID="_x0000_i1025" DrawAspect="Content" ObjectID="_1449251665" r:id="rId7"/>
        </w:object>
      </w:r>
      <w:r>
        <w:rPr>
          <w:sz w:val="28"/>
          <w:szCs w:val="28"/>
        </w:rPr>
        <w:t xml:space="preserve">критерию на уровне </w:t>
      </w:r>
      <w:r>
        <w:rPr>
          <w:position w:val="-10"/>
          <w:sz w:val="28"/>
          <w:szCs w:val="28"/>
        </w:rPr>
        <w:object w:dxaOrig="900" w:dyaOrig="315">
          <v:shape id="_x0000_i1026" type="#_x0000_t75" style="width:45pt;height:15.75pt" o:ole="">
            <v:imagedata r:id="rId8" o:title=""/>
          </v:shape>
          <o:OLEObject Type="Embed" ProgID="Equation.3" ShapeID="_x0000_i1026" DrawAspect="Content" ObjectID="_1449251666" r:id="rId9"/>
        </w:object>
      </w:r>
      <w:r>
        <w:rPr>
          <w:sz w:val="28"/>
          <w:szCs w:val="28"/>
        </w:rPr>
        <w:t>.</w:t>
      </w:r>
    </w:p>
    <w:p w:rsidR="002068E6" w:rsidRDefault="002068E6" w:rsidP="002068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Построить  степенную регрессионную модель, оценить её точность по индексу детерминации и средней относительной ошибки аппроксимации и установить значимость уравнения регрессии по </w:t>
      </w:r>
      <w:r>
        <w:rPr>
          <w:position w:val="-4"/>
          <w:sz w:val="28"/>
          <w:szCs w:val="28"/>
        </w:rPr>
        <w:object w:dxaOrig="435" w:dyaOrig="255">
          <v:shape id="_x0000_i1027" type="#_x0000_t75" style="width:21.75pt;height:12.75pt" o:ole="">
            <v:imagedata r:id="rId6" o:title=""/>
          </v:shape>
          <o:OLEObject Type="Embed" ProgID="Equation.3" ShapeID="_x0000_i1027" DrawAspect="Content" ObjectID="_1449251667" r:id="rId10"/>
        </w:object>
      </w:r>
      <w:r>
        <w:rPr>
          <w:sz w:val="28"/>
          <w:szCs w:val="28"/>
        </w:rPr>
        <w:t xml:space="preserve">критерию (на уровне </w:t>
      </w:r>
      <w:r>
        <w:rPr>
          <w:position w:val="-10"/>
          <w:sz w:val="28"/>
          <w:szCs w:val="28"/>
        </w:rPr>
        <w:object w:dxaOrig="900" w:dyaOrig="315">
          <v:shape id="_x0000_i1028" type="#_x0000_t75" style="width:45pt;height:15.75pt" o:ole="">
            <v:imagedata r:id="rId8" o:title=""/>
          </v:shape>
          <o:OLEObject Type="Embed" ProgID="Equation.3" ShapeID="_x0000_i1028" DrawAspect="Content" ObjectID="_1449251668" r:id="rId11"/>
        </w:object>
      </w:r>
      <w:r>
        <w:rPr>
          <w:sz w:val="28"/>
          <w:szCs w:val="28"/>
        </w:rPr>
        <w:t>).</w:t>
      </w:r>
    </w:p>
    <w:p w:rsidR="002068E6" w:rsidRDefault="002068E6" w:rsidP="002068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9. На поле корреляции построить графики полученных нелинейных кривых.</w:t>
      </w:r>
    </w:p>
    <w:p w:rsidR="002068E6" w:rsidRDefault="002068E6" w:rsidP="0020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 Сравнить модели парной регрессии (включая линейную) по индексу детерминации и средней относительной ошибки аппроксимации и выбрать наилучшую.</w:t>
      </w:r>
    </w:p>
    <w:p w:rsidR="002068E6" w:rsidRDefault="002068E6" w:rsidP="002068E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Изучается влияние стоимости основных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и оборотных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средств на величину валового дохода y  торговых предприятий. Для этого по 12 торговым предприятиям были получены данные, приведенные в таблице 2.2 (все величины измеряются в млн. руб.). </w:t>
      </w:r>
    </w:p>
    <w:p w:rsidR="002068E6" w:rsidRDefault="002068E6" w:rsidP="00206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68E6" w:rsidRDefault="002068E6" w:rsidP="002068E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Табл. 2.2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76"/>
        <w:gridCol w:w="576"/>
        <w:gridCol w:w="576"/>
      </w:tblGrid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 варианта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Переменные</w:t>
            </w:r>
          </w:p>
        </w:tc>
        <w:tc>
          <w:tcPr>
            <w:tcW w:w="66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</w:pPr>
            <w:r>
              <w:t>Номер предприятия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16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7,7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7,2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6,3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7,4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22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7,2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22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6,3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22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7,4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7,4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3,8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4,9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6,9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2068E6" w:rsidTr="002068E6">
        <w:trPr>
          <w:cantSplit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E6" w:rsidRDefault="002068E6">
            <w:pPr>
              <w:rPr>
                <w:b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2068E6" w:rsidRDefault="002068E6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68E6" w:rsidRDefault="002068E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</w:tbl>
    <w:p w:rsidR="002068E6" w:rsidRDefault="002068E6" w:rsidP="002068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Требуется:</w:t>
      </w:r>
    </w:p>
    <w:p w:rsidR="002068E6" w:rsidRDefault="002068E6" w:rsidP="00206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Полагая, что между переменными y, x</w:t>
      </w:r>
      <w:r>
        <w:rPr>
          <w:sz w:val="28"/>
          <w:szCs w:val="28"/>
          <w:vertAlign w:val="subscript"/>
        </w:rPr>
        <w:t xml:space="preserve">1, </w:t>
      </w:r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существует линейная корреляционная зависимость, найти ее аналитическое выражение (уравнение регрессии 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x</w:t>
      </w:r>
      <w:r>
        <w:rPr>
          <w:sz w:val="28"/>
          <w:szCs w:val="28"/>
          <w:vertAlign w:val="subscript"/>
        </w:rPr>
        <w:t>1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x</w:t>
      </w:r>
      <w:r>
        <w:rPr>
          <w:sz w:val="28"/>
          <w:szCs w:val="28"/>
          <w:vertAlign w:val="subscript"/>
        </w:rPr>
        <w:t>2</w:t>
      </w:r>
      <w:proofErr w:type="gramStart"/>
      <w:r>
        <w:rPr>
          <w:b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и пояснить экономический смысл параметров регрессии.</w:t>
      </w:r>
    </w:p>
    <w:p w:rsidR="002068E6" w:rsidRDefault="002068E6" w:rsidP="002068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Установить раздельное влияние на величину валового дохода двух факторов - основных и оборотных средств через стандартизованные коэффициенты регрессии и средние  коэффициенты эластичности. </w:t>
      </w:r>
    </w:p>
    <w:p w:rsidR="002068E6" w:rsidRDefault="002068E6" w:rsidP="00206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Проверить значимость коэффициентов регрессии и построить для них 95% доверительные интервалы.</w:t>
      </w:r>
    </w:p>
    <w:p w:rsidR="002068E6" w:rsidRDefault="002068E6" w:rsidP="00206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Сравнить значения скорректированного и не скорректированного коэффициентов множественной детерминации и проверить значимость полученного уравнения регрессии по </w:t>
      </w:r>
      <w:r>
        <w:rPr>
          <w:position w:val="-4"/>
          <w:sz w:val="28"/>
          <w:szCs w:val="28"/>
        </w:rPr>
        <w:object w:dxaOrig="435" w:dyaOrig="255">
          <v:shape id="_x0000_i1029" type="#_x0000_t75" style="width:21.75pt;height:12.75pt" o:ole="">
            <v:imagedata r:id="rId6" o:title=""/>
          </v:shape>
          <o:OLEObject Type="Embed" ProgID="Equation.3" ShapeID="_x0000_i1029" DrawAspect="Content" ObjectID="_1449251669" r:id="rId12"/>
        </w:object>
      </w:r>
      <w:r>
        <w:rPr>
          <w:sz w:val="28"/>
          <w:szCs w:val="28"/>
        </w:rPr>
        <w:t xml:space="preserve">критерию на уровне </w:t>
      </w:r>
      <w:r>
        <w:rPr>
          <w:b/>
          <w:position w:val="-6"/>
          <w:sz w:val="28"/>
          <w:szCs w:val="28"/>
        </w:rPr>
        <w:object w:dxaOrig="255" w:dyaOrig="240">
          <v:shape id="_x0000_i1030" type="#_x0000_t75" style="width:12.75pt;height:12pt" o:ole="" fillcolor="window">
            <v:imagedata r:id="rId13" o:title=""/>
          </v:shape>
          <o:OLEObject Type="Embed" ProgID="Equation.3" ShapeID="_x0000_i1030" DrawAspect="Content" ObjectID="_1449251670" r:id="rId14"/>
        </w:objec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>0,05</w:t>
      </w:r>
      <w:r>
        <w:rPr>
          <w:b/>
          <w:sz w:val="28"/>
          <w:szCs w:val="28"/>
        </w:rPr>
        <w:t>.</w:t>
      </w:r>
    </w:p>
    <w:p w:rsidR="002068E6" w:rsidRDefault="002068E6" w:rsidP="002068E6">
      <w:pPr>
        <w:rPr>
          <w:sz w:val="28"/>
          <w:szCs w:val="28"/>
        </w:rPr>
      </w:pPr>
      <w:r>
        <w:rPr>
          <w:sz w:val="28"/>
          <w:szCs w:val="28"/>
        </w:rPr>
        <w:t xml:space="preserve">5. С помощью частных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-критериев Фишера оценить целесообразность включения в уравнение множественной регрессии фактора x</w:t>
      </w:r>
      <w:r>
        <w:rPr>
          <w:sz w:val="28"/>
          <w:szCs w:val="28"/>
          <w:vertAlign w:val="subscript"/>
        </w:rPr>
        <w:t>1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после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и фактора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после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2068E6" w:rsidRPr="00D14011" w:rsidRDefault="002068E6" w:rsidP="002068E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</w:t>
      </w:r>
      <w:r w:rsidRPr="00F571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4011">
        <w:rPr>
          <w:sz w:val="28"/>
          <w:szCs w:val="28"/>
        </w:rPr>
        <w:t xml:space="preserve">В таблице 3 приведены данные, отражающие спрос </w:t>
      </w:r>
      <w:r w:rsidRPr="00D14011">
        <w:rPr>
          <w:position w:val="-12"/>
          <w:sz w:val="28"/>
          <w:szCs w:val="28"/>
        </w:rPr>
        <w:object w:dxaOrig="260" w:dyaOrig="360">
          <v:shape id="_x0000_i1031" type="#_x0000_t75" style="width:12.75pt;height:18pt" o:ole="">
            <v:imagedata r:id="rId15" o:title=""/>
          </v:shape>
          <o:OLEObject Type="Embed" ProgID="Equation.3" ShapeID="_x0000_i1031" DrawAspect="Content" ObjectID="_1449251671" r:id="rId16"/>
        </w:object>
      </w:r>
      <w:r w:rsidRPr="00D14011">
        <w:rPr>
          <w:sz w:val="28"/>
          <w:szCs w:val="28"/>
        </w:rPr>
        <w:t xml:space="preserve"> (в </w:t>
      </w:r>
      <w:proofErr w:type="spellStart"/>
      <w:r w:rsidRPr="00D14011">
        <w:rPr>
          <w:sz w:val="28"/>
          <w:szCs w:val="28"/>
        </w:rPr>
        <w:t>усл</w:t>
      </w:r>
      <w:proofErr w:type="spellEnd"/>
      <w:r w:rsidRPr="00D14011">
        <w:rPr>
          <w:sz w:val="28"/>
          <w:szCs w:val="28"/>
        </w:rPr>
        <w:t>. ед.) на н</w:t>
      </w:r>
      <w:r w:rsidRPr="00D14011">
        <w:rPr>
          <w:sz w:val="28"/>
          <w:szCs w:val="28"/>
        </w:rPr>
        <w:t>е</w:t>
      </w:r>
      <w:r w:rsidRPr="00D14011">
        <w:rPr>
          <w:sz w:val="28"/>
          <w:szCs w:val="28"/>
        </w:rPr>
        <w:t xml:space="preserve">который товар за </w:t>
      </w:r>
      <w:r>
        <w:rPr>
          <w:sz w:val="28"/>
          <w:szCs w:val="28"/>
        </w:rPr>
        <w:t>16</w:t>
      </w:r>
      <w:r w:rsidRPr="00D14011">
        <w:rPr>
          <w:sz w:val="28"/>
          <w:szCs w:val="28"/>
        </w:rPr>
        <w:t xml:space="preserve"> лет по одному из микрорайонов </w:t>
      </w:r>
      <w:proofErr w:type="gramStart"/>
      <w:r w:rsidRPr="00D14011">
        <w:rPr>
          <w:sz w:val="28"/>
          <w:szCs w:val="28"/>
        </w:rPr>
        <w:t>г</w:t>
      </w:r>
      <w:proofErr w:type="gramEnd"/>
      <w:r w:rsidRPr="00D14011">
        <w:rPr>
          <w:sz w:val="28"/>
          <w:szCs w:val="28"/>
        </w:rPr>
        <w:t xml:space="preserve"> Казани.</w:t>
      </w:r>
    </w:p>
    <w:p w:rsidR="002068E6" w:rsidRDefault="002068E6" w:rsidP="002068E6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3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2068E6" w:rsidTr="003F7AE0">
        <w:tc>
          <w:tcPr>
            <w:tcW w:w="895" w:type="dxa"/>
            <w:vMerge w:val="restart"/>
            <w:vAlign w:val="center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 w:rsidRPr="00240D20">
              <w:rPr>
                <w:position w:val="-6"/>
                <w:sz w:val="28"/>
                <w:szCs w:val="28"/>
              </w:rPr>
              <w:object w:dxaOrig="139" w:dyaOrig="240">
                <v:shape id="_x0000_i1032" type="#_x0000_t75" style="width:6.75pt;height:12pt" o:ole="">
                  <v:imagedata r:id="rId17" o:title=""/>
                </v:shape>
                <o:OLEObject Type="Embed" ProgID="Equation.3" ShapeID="_x0000_i1032" DrawAspect="Content" ObjectID="_1449251672" r:id="rId18"/>
              </w:object>
            </w:r>
          </w:p>
        </w:tc>
        <w:tc>
          <w:tcPr>
            <w:tcW w:w="8958" w:type="dxa"/>
            <w:gridSpan w:val="10"/>
          </w:tcPr>
          <w:p w:rsidR="002068E6" w:rsidRPr="00D14011" w:rsidRDefault="002068E6" w:rsidP="003F7AE0">
            <w:pPr>
              <w:jc w:val="center"/>
              <w:rPr>
                <w:sz w:val="28"/>
                <w:szCs w:val="28"/>
              </w:rPr>
            </w:pPr>
            <w:r w:rsidRPr="00D14011">
              <w:rPr>
                <w:sz w:val="28"/>
                <w:szCs w:val="28"/>
              </w:rPr>
              <w:t>Номер варианта</w:t>
            </w:r>
          </w:p>
        </w:tc>
      </w:tr>
      <w:tr w:rsidR="002068E6" w:rsidTr="003F7AE0">
        <w:tc>
          <w:tcPr>
            <w:tcW w:w="895" w:type="dxa"/>
            <w:vMerge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068E6" w:rsidTr="003F7AE0">
        <w:tc>
          <w:tcPr>
            <w:tcW w:w="895" w:type="dxa"/>
            <w:vMerge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8" w:type="dxa"/>
            <w:gridSpan w:val="10"/>
          </w:tcPr>
          <w:p w:rsidR="002068E6" w:rsidRPr="007F7EF6" w:rsidRDefault="002068E6" w:rsidP="003F7AE0">
            <w:pPr>
              <w:jc w:val="center"/>
              <w:rPr>
                <w:sz w:val="28"/>
                <w:szCs w:val="28"/>
              </w:rPr>
            </w:pPr>
            <w:r w:rsidRPr="007F7EF6">
              <w:rPr>
                <w:sz w:val="28"/>
                <w:szCs w:val="28"/>
              </w:rPr>
              <w:t xml:space="preserve">Значение спроса </w:t>
            </w:r>
            <w:r w:rsidRPr="007F7EF6">
              <w:rPr>
                <w:position w:val="-12"/>
                <w:sz w:val="28"/>
                <w:szCs w:val="28"/>
              </w:rPr>
              <w:object w:dxaOrig="260" w:dyaOrig="360">
                <v:shape id="_x0000_i1033" type="#_x0000_t75" style="width:12.75pt;height:18pt" o:ole="">
                  <v:imagedata r:id="rId15" o:title=""/>
                </v:shape>
                <o:OLEObject Type="Embed" ProgID="Equation.3" ShapeID="_x0000_i1033" DrawAspect="Content" ObjectID="_1449251673" r:id="rId19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7F7EF6">
              <w:rPr>
                <w:sz w:val="28"/>
                <w:szCs w:val="28"/>
              </w:rPr>
              <w:t xml:space="preserve">по годам </w:t>
            </w:r>
            <w:r w:rsidRPr="007F7EF6">
              <w:rPr>
                <w:position w:val="-6"/>
                <w:sz w:val="28"/>
                <w:szCs w:val="28"/>
              </w:rPr>
              <w:object w:dxaOrig="139" w:dyaOrig="240">
                <v:shape id="_x0000_i1034" type="#_x0000_t75" style="width:6.75pt;height:12pt" o:ole="">
                  <v:imagedata r:id="rId20" o:title=""/>
                </v:shape>
                <o:OLEObject Type="Embed" ProgID="Equation.3" ShapeID="_x0000_i1034" DrawAspect="Content" ObjectID="_1449251674" r:id="rId21"/>
              </w:objec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  <w:tr w:rsidR="002068E6" w:rsidTr="003F7AE0"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895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896" w:type="dxa"/>
          </w:tcPr>
          <w:p w:rsidR="002068E6" w:rsidRDefault="002068E6" w:rsidP="003F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</w:tbl>
    <w:p w:rsidR="002068E6" w:rsidRDefault="002068E6" w:rsidP="002068E6">
      <w:pPr>
        <w:rPr>
          <w:sz w:val="28"/>
          <w:szCs w:val="28"/>
        </w:rPr>
      </w:pPr>
      <w:r>
        <w:rPr>
          <w:sz w:val="28"/>
          <w:szCs w:val="28"/>
        </w:rPr>
        <w:t xml:space="preserve">Требуется: </w:t>
      </w:r>
    </w:p>
    <w:p w:rsidR="002068E6" w:rsidRDefault="002068E6" w:rsidP="002068E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Найти выборочные коэффициенты автокорреляции до 4-го порядка включительно, построить </w:t>
      </w:r>
      <w:proofErr w:type="spellStart"/>
      <w:r>
        <w:rPr>
          <w:sz w:val="28"/>
          <w:szCs w:val="28"/>
        </w:rPr>
        <w:t>коррелограмму</w:t>
      </w:r>
      <w:proofErr w:type="spellEnd"/>
      <w:r>
        <w:rPr>
          <w:sz w:val="28"/>
          <w:szCs w:val="28"/>
        </w:rPr>
        <w:t xml:space="preserve"> и по </w:t>
      </w:r>
      <w:proofErr w:type="spellStart"/>
      <w:r>
        <w:rPr>
          <w:sz w:val="28"/>
          <w:szCs w:val="28"/>
        </w:rPr>
        <w:t>коррелограмме</w:t>
      </w:r>
      <w:proofErr w:type="spellEnd"/>
      <w:r>
        <w:rPr>
          <w:sz w:val="28"/>
          <w:szCs w:val="28"/>
        </w:rPr>
        <w:t xml:space="preserve"> выявить тип процесса.</w:t>
      </w:r>
    </w:p>
    <w:p w:rsidR="002068E6" w:rsidRDefault="002068E6" w:rsidP="002068E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Полагая тренд линейным, найти его уравнение и проверить значимость полученного уравнения по </w:t>
      </w:r>
      <w:r w:rsidRPr="00325B78">
        <w:rPr>
          <w:position w:val="-4"/>
          <w:sz w:val="28"/>
          <w:szCs w:val="28"/>
        </w:rPr>
        <w:object w:dxaOrig="440" w:dyaOrig="260">
          <v:shape id="_x0000_i1035" type="#_x0000_t75" style="width:21.75pt;height:12.75pt" o:ole="">
            <v:imagedata r:id="rId22" o:title=""/>
          </v:shape>
          <o:OLEObject Type="Embed" ProgID="Equation.3" ShapeID="_x0000_i1035" DrawAspect="Content" ObjectID="_1449251675" r:id="rId23"/>
        </w:object>
      </w:r>
      <w:r>
        <w:rPr>
          <w:sz w:val="28"/>
          <w:szCs w:val="28"/>
        </w:rPr>
        <w:t xml:space="preserve">критерию на уровне значимости </w:t>
      </w:r>
      <w:r w:rsidRPr="00325B78">
        <w:rPr>
          <w:position w:val="-10"/>
          <w:sz w:val="28"/>
          <w:szCs w:val="28"/>
        </w:rPr>
        <w:object w:dxaOrig="900" w:dyaOrig="320">
          <v:shape id="_x0000_i1036" type="#_x0000_t75" style="width:45pt;height:15.75pt" o:ole="">
            <v:imagedata r:id="rId24" o:title=""/>
          </v:shape>
          <o:OLEObject Type="Embed" ProgID="Equation.3" ShapeID="_x0000_i1036" DrawAspect="Content" ObjectID="_1449251676" r:id="rId25"/>
        </w:object>
      </w:r>
      <w:r>
        <w:rPr>
          <w:sz w:val="28"/>
          <w:szCs w:val="28"/>
        </w:rPr>
        <w:t>.</w:t>
      </w:r>
    </w:p>
    <w:p w:rsidR="002068E6" w:rsidRDefault="002068E6" w:rsidP="002068E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Выполнить сглаживание временного ряда с интервалами сглажив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 w:rsidRPr="0074753F">
        <w:rPr>
          <w:position w:val="-6"/>
          <w:sz w:val="28"/>
          <w:szCs w:val="28"/>
        </w:rPr>
        <w:object w:dxaOrig="620" w:dyaOrig="279">
          <v:shape id="_x0000_i1037" type="#_x0000_t75" style="width:30.75pt;height:14.25pt" o:ole="">
            <v:imagedata r:id="rId26" o:title=""/>
          </v:shape>
          <o:OLEObject Type="Embed" ProgID="Equation.3" ShapeID="_x0000_i1037" DrawAspect="Content" ObjectID="_1449251677" r:id="rId27"/>
        </w:object>
      </w:r>
      <w:r>
        <w:rPr>
          <w:sz w:val="28"/>
          <w:szCs w:val="28"/>
        </w:rPr>
        <w:t xml:space="preserve"> и </w:t>
      </w:r>
      <w:r w:rsidRPr="0074753F">
        <w:rPr>
          <w:position w:val="-6"/>
          <w:sz w:val="28"/>
          <w:szCs w:val="28"/>
        </w:rPr>
        <w:object w:dxaOrig="620" w:dyaOrig="279">
          <v:shape id="_x0000_i1038" type="#_x0000_t75" style="width:30.75pt;height:14.25pt" o:ole="">
            <v:imagedata r:id="rId28" o:title=""/>
          </v:shape>
          <o:OLEObject Type="Embed" ProgID="Equation.3" ShapeID="_x0000_i1038" DrawAspect="Content" ObjectID="_1449251678" r:id="rId29"/>
        </w:object>
      </w:r>
      <w:r>
        <w:rPr>
          <w:sz w:val="28"/>
          <w:szCs w:val="28"/>
        </w:rPr>
        <w:t xml:space="preserve"> года.</w:t>
      </w:r>
    </w:p>
    <w:p w:rsidR="002068E6" w:rsidRDefault="002068E6" w:rsidP="002068E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На уровне значимости </w:t>
      </w:r>
      <w:r w:rsidRPr="00325B78">
        <w:rPr>
          <w:position w:val="-10"/>
          <w:sz w:val="28"/>
          <w:szCs w:val="28"/>
        </w:rPr>
        <w:object w:dxaOrig="900" w:dyaOrig="320">
          <v:shape id="_x0000_i1039" type="#_x0000_t75" style="width:45pt;height:15.75pt" o:ole="">
            <v:imagedata r:id="rId24" o:title=""/>
          </v:shape>
          <o:OLEObject Type="Embed" ProgID="Equation.3" ShapeID="_x0000_i1039" DrawAspect="Content" ObjectID="_1449251679" r:id="rId30"/>
        </w:object>
      </w:r>
      <w:r>
        <w:rPr>
          <w:sz w:val="28"/>
          <w:szCs w:val="28"/>
        </w:rPr>
        <w:t xml:space="preserve"> выявить наличие или отсутствие автокорреляции возмущений, используя критерий </w:t>
      </w:r>
      <w:proofErr w:type="spellStart"/>
      <w:r>
        <w:rPr>
          <w:sz w:val="28"/>
          <w:szCs w:val="28"/>
        </w:rPr>
        <w:t>Дарбина</w:t>
      </w:r>
      <w:proofErr w:type="spellEnd"/>
      <w:r>
        <w:rPr>
          <w:sz w:val="28"/>
          <w:szCs w:val="28"/>
        </w:rPr>
        <w:t>-Уотсона.</w:t>
      </w:r>
    </w:p>
    <w:p w:rsidR="002068E6" w:rsidRDefault="002068E6" w:rsidP="002068E6">
      <w:pPr>
        <w:rPr>
          <w:sz w:val="28"/>
          <w:szCs w:val="28"/>
        </w:rPr>
      </w:pPr>
    </w:p>
    <w:p w:rsidR="002068E6" w:rsidRDefault="002068E6" w:rsidP="00206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068E6" w:rsidRDefault="002068E6" w:rsidP="002068E6">
      <w:pPr>
        <w:jc w:val="center"/>
        <w:rPr>
          <w:sz w:val="28"/>
          <w:szCs w:val="28"/>
        </w:rPr>
      </w:pPr>
    </w:p>
    <w:p w:rsidR="002068E6" w:rsidRPr="002068E6" w:rsidRDefault="002068E6" w:rsidP="002068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2113">
        <w:rPr>
          <w:sz w:val="28"/>
          <w:szCs w:val="28"/>
        </w:rPr>
        <w:t xml:space="preserve">Приложение </w:t>
      </w:r>
    </w:p>
    <w:p w:rsidR="002068E6" w:rsidRPr="002068E6" w:rsidRDefault="002068E6" w:rsidP="002068E6">
      <w:pPr>
        <w:jc w:val="center"/>
        <w:rPr>
          <w:sz w:val="28"/>
          <w:szCs w:val="28"/>
        </w:rPr>
      </w:pPr>
    </w:p>
    <w:p w:rsidR="002068E6" w:rsidRDefault="002068E6" w:rsidP="00206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</w:t>
      </w:r>
      <w:proofErr w:type="spellStart"/>
      <w:r>
        <w:rPr>
          <w:b/>
          <w:sz w:val="28"/>
          <w:szCs w:val="28"/>
        </w:rPr>
        <w:t>Дарбина</w:t>
      </w:r>
      <w:proofErr w:type="spellEnd"/>
      <w:r>
        <w:rPr>
          <w:b/>
          <w:sz w:val="28"/>
          <w:szCs w:val="28"/>
        </w:rPr>
        <w:t>-Уотсона</w:t>
      </w:r>
    </w:p>
    <w:p w:rsidR="002068E6" w:rsidRDefault="002068E6" w:rsidP="00206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Критические точки </w:t>
      </w:r>
      <w:r w:rsidRPr="000A6A5D">
        <w:rPr>
          <w:position w:val="-10"/>
          <w:sz w:val="28"/>
          <w:szCs w:val="28"/>
        </w:rPr>
        <w:object w:dxaOrig="660" w:dyaOrig="340">
          <v:shape id="_x0000_i1040" type="#_x0000_t75" style="width:33pt;height:17.25pt" o:ole="">
            <v:imagedata r:id="rId31" o:title=""/>
          </v:shape>
          <o:OLEObject Type="Embed" ProgID="Equation.3" ShapeID="_x0000_i1040" DrawAspect="Content" ObjectID="_1449251680" r:id="rId32"/>
        </w:objec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при уровне значимости </w:t>
      </w:r>
      <w:r w:rsidRPr="005A77E0">
        <w:rPr>
          <w:position w:val="-6"/>
          <w:sz w:val="28"/>
          <w:szCs w:val="28"/>
        </w:rPr>
        <w:object w:dxaOrig="240" w:dyaOrig="220">
          <v:shape id="_x0000_i1041" type="#_x0000_t75" style="width:12pt;height:11.25pt" o:ole="">
            <v:imagedata r:id="rId33" o:title=""/>
          </v:shape>
          <o:OLEObject Type="Embed" ProgID="Equation.3" ShapeID="_x0000_i1041" DrawAspect="Content" ObjectID="_1449251681" r:id="rId34"/>
        </w:object>
      </w:r>
      <w:r w:rsidRPr="0030093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0093B">
        <w:rPr>
          <w:sz w:val="28"/>
          <w:szCs w:val="28"/>
        </w:rPr>
        <w:t xml:space="preserve"> </w:t>
      </w:r>
      <w:r>
        <w:rPr>
          <w:sz w:val="28"/>
          <w:szCs w:val="28"/>
        </w:rPr>
        <w:t>0,05</w:t>
      </w:r>
    </w:p>
    <w:p w:rsidR="002068E6" w:rsidRDefault="002068E6" w:rsidP="002068E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5A7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число наблюдений,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число объясняющих переменных)</w:t>
      </w:r>
    </w:p>
    <w:p w:rsidR="002068E6" w:rsidRDefault="002068E6" w:rsidP="002068E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7"/>
        <w:gridCol w:w="1066"/>
        <w:gridCol w:w="1065"/>
        <w:gridCol w:w="1065"/>
        <w:gridCol w:w="1065"/>
        <w:gridCol w:w="1065"/>
        <w:gridCol w:w="1066"/>
        <w:gridCol w:w="1066"/>
        <w:gridCol w:w="1066"/>
      </w:tblGrid>
      <w:tr w:rsidR="002068E6" w:rsidTr="003F7AE0">
        <w:tc>
          <w:tcPr>
            <w:tcW w:w="1126" w:type="dxa"/>
            <w:vMerge w:val="restart"/>
            <w:vAlign w:val="center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252" w:type="dxa"/>
            <w:gridSpan w:val="2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  <w:r w:rsidRPr="00700140">
              <w:rPr>
                <w:b/>
                <w:sz w:val="20"/>
                <w:szCs w:val="20"/>
                <w:lang w:val="en-US"/>
              </w:rPr>
              <w:t xml:space="preserve"> = 1</w:t>
            </w:r>
          </w:p>
        </w:tc>
        <w:tc>
          <w:tcPr>
            <w:tcW w:w="2252" w:type="dxa"/>
            <w:gridSpan w:val="2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p = </w:t>
            </w:r>
            <w:r w:rsidRPr="0070014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53" w:type="dxa"/>
            <w:gridSpan w:val="2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  <w:r w:rsidRPr="00700140">
              <w:rPr>
                <w:b/>
                <w:sz w:val="20"/>
                <w:szCs w:val="20"/>
                <w:lang w:val="en-US"/>
              </w:rPr>
              <w:t xml:space="preserve"> = 3</w:t>
            </w:r>
          </w:p>
        </w:tc>
        <w:tc>
          <w:tcPr>
            <w:tcW w:w="2254" w:type="dxa"/>
            <w:gridSpan w:val="2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  <w:r w:rsidRPr="00700140">
              <w:rPr>
                <w:b/>
                <w:sz w:val="20"/>
                <w:szCs w:val="20"/>
                <w:lang w:val="en-US"/>
              </w:rPr>
              <w:t xml:space="preserve"> = 4</w:t>
            </w:r>
          </w:p>
        </w:tc>
      </w:tr>
      <w:tr w:rsidR="002068E6" w:rsidTr="003F7AE0">
        <w:tc>
          <w:tcPr>
            <w:tcW w:w="1126" w:type="dxa"/>
            <w:vMerge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d</w:t>
            </w:r>
            <w:r w:rsidRPr="00700140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d</w:t>
            </w:r>
            <w:r w:rsidRPr="00700140">
              <w:rPr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d</w:t>
            </w:r>
            <w:r w:rsidRPr="00700140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d</w:t>
            </w:r>
            <w:r w:rsidRPr="00700140">
              <w:rPr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d</w:t>
            </w:r>
            <w:r w:rsidRPr="00700140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d</w:t>
            </w:r>
            <w:r w:rsidRPr="00700140">
              <w:rPr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d</w:t>
            </w:r>
            <w:r w:rsidRPr="00700140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d</w:t>
            </w:r>
            <w:r w:rsidRPr="00700140">
              <w:rPr>
                <w:b/>
                <w:sz w:val="20"/>
                <w:szCs w:val="20"/>
                <w:vertAlign w:val="subscript"/>
              </w:rPr>
              <w:t>в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0,610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1,400</w:t>
            </w:r>
          </w:p>
        </w:tc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0,700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1,356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0,467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1,896</w:t>
            </w:r>
          </w:p>
        </w:tc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0,763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1,332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0,359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1,777</w:t>
            </w:r>
          </w:p>
        </w:tc>
        <w:tc>
          <w:tcPr>
            <w:tcW w:w="1126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0,368</w:t>
            </w:r>
          </w:p>
        </w:tc>
        <w:tc>
          <w:tcPr>
            <w:tcW w:w="1127" w:type="dxa"/>
          </w:tcPr>
          <w:p w:rsidR="002068E6" w:rsidRPr="00C26482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2,287</w:t>
            </w: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2068E6" w:rsidRPr="00700140" w:rsidRDefault="002068E6" w:rsidP="003F7AE0">
            <w:pPr>
              <w:jc w:val="center"/>
              <w:rPr>
                <w:sz w:val="20"/>
                <w:szCs w:val="20"/>
              </w:rPr>
            </w:pP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0,824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1,320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0,629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1,699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0,435</w:t>
            </w:r>
          </w:p>
        </w:tc>
        <w:tc>
          <w:tcPr>
            <w:tcW w:w="1127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2,128</w:t>
            </w:r>
          </w:p>
        </w:tc>
        <w:tc>
          <w:tcPr>
            <w:tcW w:w="1127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0,296</w:t>
            </w:r>
          </w:p>
        </w:tc>
        <w:tc>
          <w:tcPr>
            <w:tcW w:w="1127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2,388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0,879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1,320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0,697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1,641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0,525</w:t>
            </w:r>
          </w:p>
        </w:tc>
        <w:tc>
          <w:tcPr>
            <w:tcW w:w="1127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2,016</w:t>
            </w:r>
          </w:p>
        </w:tc>
        <w:tc>
          <w:tcPr>
            <w:tcW w:w="1127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0,376</w:t>
            </w:r>
          </w:p>
        </w:tc>
        <w:tc>
          <w:tcPr>
            <w:tcW w:w="1127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2,414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0,927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1,324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0,658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1,604</w:t>
            </w:r>
          </w:p>
        </w:tc>
        <w:tc>
          <w:tcPr>
            <w:tcW w:w="1126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0,595</w:t>
            </w:r>
          </w:p>
        </w:tc>
        <w:tc>
          <w:tcPr>
            <w:tcW w:w="1127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1,928</w:t>
            </w:r>
          </w:p>
        </w:tc>
        <w:tc>
          <w:tcPr>
            <w:tcW w:w="1127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0,444</w:t>
            </w:r>
          </w:p>
        </w:tc>
        <w:tc>
          <w:tcPr>
            <w:tcW w:w="1127" w:type="dxa"/>
          </w:tcPr>
          <w:p w:rsidR="002068E6" w:rsidRPr="00DA2BA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2,283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0,971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1,331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0,812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1,579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0,658</w:t>
            </w:r>
          </w:p>
        </w:tc>
        <w:tc>
          <w:tcPr>
            <w:tcW w:w="1127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1,864</w:t>
            </w:r>
          </w:p>
        </w:tc>
        <w:tc>
          <w:tcPr>
            <w:tcW w:w="1127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0,512</w:t>
            </w:r>
          </w:p>
        </w:tc>
        <w:tc>
          <w:tcPr>
            <w:tcW w:w="1127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2,177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1,010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1,340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0,861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1,562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0,715</w:t>
            </w:r>
          </w:p>
        </w:tc>
        <w:tc>
          <w:tcPr>
            <w:tcW w:w="1127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1,816</w:t>
            </w:r>
          </w:p>
        </w:tc>
        <w:tc>
          <w:tcPr>
            <w:tcW w:w="1127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0,574</w:t>
            </w:r>
          </w:p>
        </w:tc>
        <w:tc>
          <w:tcPr>
            <w:tcW w:w="1127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2,094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1,045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1,330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0,905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1,551</w:t>
            </w:r>
          </w:p>
        </w:tc>
        <w:tc>
          <w:tcPr>
            <w:tcW w:w="1126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0,767</w:t>
            </w:r>
          </w:p>
        </w:tc>
        <w:tc>
          <w:tcPr>
            <w:tcW w:w="1127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1,779</w:t>
            </w:r>
          </w:p>
        </w:tc>
        <w:tc>
          <w:tcPr>
            <w:tcW w:w="1127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0,632</w:t>
            </w:r>
          </w:p>
        </w:tc>
        <w:tc>
          <w:tcPr>
            <w:tcW w:w="1127" w:type="dxa"/>
          </w:tcPr>
          <w:p w:rsidR="002068E6" w:rsidRPr="003771F3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2,030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1,077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1,361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0,946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1,543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0,814</w:t>
            </w:r>
          </w:p>
        </w:tc>
        <w:tc>
          <w:tcPr>
            <w:tcW w:w="1127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1,750</w:t>
            </w:r>
          </w:p>
        </w:tc>
        <w:tc>
          <w:tcPr>
            <w:tcW w:w="1127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0,685</w:t>
            </w:r>
          </w:p>
        </w:tc>
        <w:tc>
          <w:tcPr>
            <w:tcW w:w="1127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1,977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1,106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1,371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0,982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1,539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0,857</w:t>
            </w:r>
          </w:p>
        </w:tc>
        <w:tc>
          <w:tcPr>
            <w:tcW w:w="1127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1,728</w:t>
            </w:r>
          </w:p>
        </w:tc>
        <w:tc>
          <w:tcPr>
            <w:tcW w:w="1127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0,734</w:t>
            </w:r>
          </w:p>
        </w:tc>
        <w:tc>
          <w:tcPr>
            <w:tcW w:w="1127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1,935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1,133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1,381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1,015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1,536</w:t>
            </w:r>
          </w:p>
        </w:tc>
        <w:tc>
          <w:tcPr>
            <w:tcW w:w="1126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0,897</w:t>
            </w:r>
          </w:p>
        </w:tc>
        <w:tc>
          <w:tcPr>
            <w:tcW w:w="1127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1,710</w:t>
            </w:r>
          </w:p>
        </w:tc>
        <w:tc>
          <w:tcPr>
            <w:tcW w:w="1127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0,779</w:t>
            </w:r>
          </w:p>
        </w:tc>
        <w:tc>
          <w:tcPr>
            <w:tcW w:w="1127" w:type="dxa"/>
          </w:tcPr>
          <w:p w:rsidR="002068E6" w:rsidRPr="003C67E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1,900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1,158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1,391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1,046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1,535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0,933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1,696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0,820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1,872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1,180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1,401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1,074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1,536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0,967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1,685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0,859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1,848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1,201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1,411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1,100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1,537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0,998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1,676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0,894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1,828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1,221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1,420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1,125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1,538</w:t>
            </w:r>
          </w:p>
        </w:tc>
        <w:tc>
          <w:tcPr>
            <w:tcW w:w="1126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1,026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1,669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0,927</w:t>
            </w:r>
          </w:p>
        </w:tc>
        <w:tc>
          <w:tcPr>
            <w:tcW w:w="1127" w:type="dxa"/>
          </w:tcPr>
          <w:p w:rsidR="002068E6" w:rsidRPr="00DB4F75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1,812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1,239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1,429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1,147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1,541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1,053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1,664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0,958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1,797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1,257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1,437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1,168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1,543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1,078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1,660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0,986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1,785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1,273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1,446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1,188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1,546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1,101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1,656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1,013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1,775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1,288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1,454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1,206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1,550</w:t>
            </w:r>
          </w:p>
        </w:tc>
        <w:tc>
          <w:tcPr>
            <w:tcW w:w="1126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1,123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1,654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1,038</w:t>
            </w:r>
          </w:p>
        </w:tc>
        <w:tc>
          <w:tcPr>
            <w:tcW w:w="1127" w:type="dxa"/>
          </w:tcPr>
          <w:p w:rsidR="002068E6" w:rsidRPr="0070756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1,767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1,302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1,461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1,224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1,553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1,143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1,652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1,062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1,759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1,316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1,469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1,240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1,556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1,162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1,651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1,084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1,753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1,328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1,476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1,255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1,560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1,181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1,650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1,104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1,747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1,341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1,483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1,270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1,563</w:t>
            </w:r>
          </w:p>
        </w:tc>
        <w:tc>
          <w:tcPr>
            <w:tcW w:w="1126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1,198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1,650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1,124</w:t>
            </w:r>
          </w:p>
        </w:tc>
        <w:tc>
          <w:tcPr>
            <w:tcW w:w="1127" w:type="dxa"/>
          </w:tcPr>
          <w:p w:rsidR="002068E6" w:rsidRPr="00E93AB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1,743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1,352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1,489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1,284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1,567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1,214</w:t>
            </w:r>
          </w:p>
        </w:tc>
        <w:tc>
          <w:tcPr>
            <w:tcW w:w="1127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1,650</w:t>
            </w:r>
          </w:p>
        </w:tc>
        <w:tc>
          <w:tcPr>
            <w:tcW w:w="1127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1,143</w:t>
            </w:r>
          </w:p>
        </w:tc>
        <w:tc>
          <w:tcPr>
            <w:tcW w:w="1127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1,739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1,361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1,496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1,297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1,570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1,229</w:t>
            </w:r>
          </w:p>
        </w:tc>
        <w:tc>
          <w:tcPr>
            <w:tcW w:w="1127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1,650</w:t>
            </w:r>
          </w:p>
        </w:tc>
        <w:tc>
          <w:tcPr>
            <w:tcW w:w="1127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1,160</w:t>
            </w:r>
          </w:p>
        </w:tc>
        <w:tc>
          <w:tcPr>
            <w:tcW w:w="1127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1,735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1,373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1,502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1,309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1,574</w:t>
            </w:r>
          </w:p>
        </w:tc>
        <w:tc>
          <w:tcPr>
            <w:tcW w:w="1126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1,244</w:t>
            </w:r>
          </w:p>
        </w:tc>
        <w:tc>
          <w:tcPr>
            <w:tcW w:w="1127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1,650</w:t>
            </w:r>
          </w:p>
        </w:tc>
        <w:tc>
          <w:tcPr>
            <w:tcW w:w="1127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1,177</w:t>
            </w:r>
          </w:p>
        </w:tc>
        <w:tc>
          <w:tcPr>
            <w:tcW w:w="1127" w:type="dxa"/>
          </w:tcPr>
          <w:p w:rsidR="002068E6" w:rsidRPr="003E2656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1,732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1,383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1,508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1,321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1,577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1,258</w:t>
            </w:r>
          </w:p>
        </w:tc>
        <w:tc>
          <w:tcPr>
            <w:tcW w:w="1127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1,651</w:t>
            </w:r>
          </w:p>
        </w:tc>
        <w:tc>
          <w:tcPr>
            <w:tcW w:w="1127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1,193</w:t>
            </w:r>
          </w:p>
        </w:tc>
        <w:tc>
          <w:tcPr>
            <w:tcW w:w="1127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1,730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1,393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1,514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1,333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1,580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1,271</w:t>
            </w:r>
          </w:p>
        </w:tc>
        <w:tc>
          <w:tcPr>
            <w:tcW w:w="1127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1,652</w:t>
            </w:r>
          </w:p>
        </w:tc>
        <w:tc>
          <w:tcPr>
            <w:tcW w:w="1127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1,208</w:t>
            </w:r>
          </w:p>
        </w:tc>
        <w:tc>
          <w:tcPr>
            <w:tcW w:w="1127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1,728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0140"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1,402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1,519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1,343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1,584</w:t>
            </w:r>
          </w:p>
        </w:tc>
        <w:tc>
          <w:tcPr>
            <w:tcW w:w="1126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1,283</w:t>
            </w:r>
          </w:p>
        </w:tc>
        <w:tc>
          <w:tcPr>
            <w:tcW w:w="1127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1,653</w:t>
            </w:r>
          </w:p>
        </w:tc>
        <w:tc>
          <w:tcPr>
            <w:tcW w:w="1127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1,222</w:t>
            </w:r>
          </w:p>
        </w:tc>
        <w:tc>
          <w:tcPr>
            <w:tcW w:w="1127" w:type="dxa"/>
          </w:tcPr>
          <w:p w:rsidR="002068E6" w:rsidRPr="00822FFF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1,726</w:t>
            </w:r>
          </w:p>
        </w:tc>
      </w:tr>
      <w:tr w:rsidR="002068E6" w:rsidTr="003F7AE0">
        <w:tc>
          <w:tcPr>
            <w:tcW w:w="1126" w:type="dxa"/>
          </w:tcPr>
          <w:p w:rsidR="002068E6" w:rsidRPr="00700140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1,411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1,525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1,354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1,587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1,295</w:t>
            </w:r>
          </w:p>
        </w:tc>
        <w:tc>
          <w:tcPr>
            <w:tcW w:w="1127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1,654</w:t>
            </w:r>
          </w:p>
        </w:tc>
        <w:tc>
          <w:tcPr>
            <w:tcW w:w="1127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1,236</w:t>
            </w:r>
          </w:p>
        </w:tc>
        <w:tc>
          <w:tcPr>
            <w:tcW w:w="1127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1,724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1,419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1,530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1,364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1,590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1,307</w:t>
            </w:r>
          </w:p>
        </w:tc>
        <w:tc>
          <w:tcPr>
            <w:tcW w:w="1127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1,655</w:t>
            </w:r>
          </w:p>
        </w:tc>
        <w:tc>
          <w:tcPr>
            <w:tcW w:w="1127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1,249</w:t>
            </w:r>
          </w:p>
        </w:tc>
        <w:tc>
          <w:tcPr>
            <w:tcW w:w="1127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1,723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1,427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1,535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1,373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1,594</w:t>
            </w:r>
          </w:p>
        </w:tc>
        <w:tc>
          <w:tcPr>
            <w:tcW w:w="1126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1,318</w:t>
            </w:r>
          </w:p>
        </w:tc>
        <w:tc>
          <w:tcPr>
            <w:tcW w:w="1127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1,656</w:t>
            </w:r>
          </w:p>
        </w:tc>
        <w:tc>
          <w:tcPr>
            <w:tcW w:w="1127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1,261</w:t>
            </w:r>
          </w:p>
        </w:tc>
        <w:tc>
          <w:tcPr>
            <w:tcW w:w="1127" w:type="dxa"/>
          </w:tcPr>
          <w:p w:rsidR="002068E6" w:rsidRPr="001F080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1,722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1,435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1,540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1,382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1,597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1,328</w:t>
            </w:r>
          </w:p>
        </w:tc>
        <w:tc>
          <w:tcPr>
            <w:tcW w:w="1127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1,658</w:t>
            </w:r>
          </w:p>
        </w:tc>
        <w:tc>
          <w:tcPr>
            <w:tcW w:w="1127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1,273</w:t>
            </w:r>
          </w:p>
        </w:tc>
        <w:tc>
          <w:tcPr>
            <w:tcW w:w="1127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1,722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1,442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1,544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1,391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1,600</w:t>
            </w:r>
          </w:p>
        </w:tc>
        <w:tc>
          <w:tcPr>
            <w:tcW w:w="1126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1,338</w:t>
            </w:r>
          </w:p>
        </w:tc>
        <w:tc>
          <w:tcPr>
            <w:tcW w:w="1127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1,659</w:t>
            </w:r>
          </w:p>
        </w:tc>
        <w:tc>
          <w:tcPr>
            <w:tcW w:w="1127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1,285</w:t>
            </w:r>
          </w:p>
        </w:tc>
        <w:tc>
          <w:tcPr>
            <w:tcW w:w="1127" w:type="dxa"/>
          </w:tcPr>
          <w:p w:rsidR="002068E6" w:rsidRPr="004E7A7B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1,721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1126" w:type="dxa"/>
          </w:tcPr>
          <w:p w:rsidR="002068E6" w:rsidRPr="0074657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1,475</w:t>
            </w:r>
          </w:p>
        </w:tc>
        <w:tc>
          <w:tcPr>
            <w:tcW w:w="1126" w:type="dxa"/>
          </w:tcPr>
          <w:p w:rsidR="002068E6" w:rsidRPr="0074657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1,566</w:t>
            </w:r>
          </w:p>
        </w:tc>
        <w:tc>
          <w:tcPr>
            <w:tcW w:w="1126" w:type="dxa"/>
          </w:tcPr>
          <w:p w:rsidR="002068E6" w:rsidRPr="0074657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1,430</w:t>
            </w:r>
          </w:p>
        </w:tc>
        <w:tc>
          <w:tcPr>
            <w:tcW w:w="1126" w:type="dxa"/>
          </w:tcPr>
          <w:p w:rsidR="002068E6" w:rsidRPr="0074657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1,615</w:t>
            </w:r>
          </w:p>
        </w:tc>
        <w:tc>
          <w:tcPr>
            <w:tcW w:w="1126" w:type="dxa"/>
          </w:tcPr>
          <w:p w:rsidR="002068E6" w:rsidRPr="0074657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1,383</w:t>
            </w:r>
          </w:p>
        </w:tc>
        <w:tc>
          <w:tcPr>
            <w:tcW w:w="1127" w:type="dxa"/>
          </w:tcPr>
          <w:p w:rsidR="002068E6" w:rsidRPr="0074657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1,666</w:t>
            </w:r>
          </w:p>
        </w:tc>
        <w:tc>
          <w:tcPr>
            <w:tcW w:w="1127" w:type="dxa"/>
          </w:tcPr>
          <w:p w:rsidR="002068E6" w:rsidRPr="0074657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1,336</w:t>
            </w:r>
          </w:p>
        </w:tc>
        <w:tc>
          <w:tcPr>
            <w:tcW w:w="1127" w:type="dxa"/>
          </w:tcPr>
          <w:p w:rsidR="002068E6" w:rsidRPr="0074657C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1,720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1126" w:type="dxa"/>
          </w:tcPr>
          <w:p w:rsidR="002068E6" w:rsidRPr="002505DA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1,503</w:t>
            </w:r>
          </w:p>
        </w:tc>
        <w:tc>
          <w:tcPr>
            <w:tcW w:w="1126" w:type="dxa"/>
          </w:tcPr>
          <w:p w:rsidR="002068E6" w:rsidRPr="002505DA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1,585</w:t>
            </w:r>
          </w:p>
        </w:tc>
        <w:tc>
          <w:tcPr>
            <w:tcW w:w="1126" w:type="dxa"/>
          </w:tcPr>
          <w:p w:rsidR="002068E6" w:rsidRPr="002505DA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1,462</w:t>
            </w:r>
          </w:p>
        </w:tc>
        <w:tc>
          <w:tcPr>
            <w:tcW w:w="1126" w:type="dxa"/>
          </w:tcPr>
          <w:p w:rsidR="002068E6" w:rsidRPr="002505DA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1,628</w:t>
            </w:r>
          </w:p>
        </w:tc>
        <w:tc>
          <w:tcPr>
            <w:tcW w:w="1126" w:type="dxa"/>
          </w:tcPr>
          <w:p w:rsidR="002068E6" w:rsidRPr="002505DA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1,421</w:t>
            </w:r>
          </w:p>
        </w:tc>
        <w:tc>
          <w:tcPr>
            <w:tcW w:w="1127" w:type="dxa"/>
          </w:tcPr>
          <w:p w:rsidR="002068E6" w:rsidRPr="002505DA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1,674</w:t>
            </w:r>
          </w:p>
        </w:tc>
        <w:tc>
          <w:tcPr>
            <w:tcW w:w="1127" w:type="dxa"/>
          </w:tcPr>
          <w:p w:rsidR="002068E6" w:rsidRPr="002505DA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1,378</w:t>
            </w:r>
          </w:p>
        </w:tc>
        <w:tc>
          <w:tcPr>
            <w:tcW w:w="1127" w:type="dxa"/>
          </w:tcPr>
          <w:p w:rsidR="002068E6" w:rsidRPr="002505DA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1,721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1,528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1,601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1,490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1,641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1,452</w:t>
            </w:r>
          </w:p>
        </w:tc>
        <w:tc>
          <w:tcPr>
            <w:tcW w:w="1127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1,681</w:t>
            </w:r>
          </w:p>
        </w:tc>
        <w:tc>
          <w:tcPr>
            <w:tcW w:w="1127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1,414</w:t>
            </w:r>
          </w:p>
        </w:tc>
        <w:tc>
          <w:tcPr>
            <w:tcW w:w="1127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1,724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60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1,549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1,616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1,514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1,652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1,480</w:t>
            </w:r>
          </w:p>
        </w:tc>
        <w:tc>
          <w:tcPr>
            <w:tcW w:w="1127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1,689</w:t>
            </w:r>
          </w:p>
        </w:tc>
        <w:tc>
          <w:tcPr>
            <w:tcW w:w="1127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1,444</w:t>
            </w:r>
          </w:p>
        </w:tc>
        <w:tc>
          <w:tcPr>
            <w:tcW w:w="1127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1,727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1,567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1,629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1,536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1,662</w:t>
            </w:r>
          </w:p>
        </w:tc>
        <w:tc>
          <w:tcPr>
            <w:tcW w:w="1126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1,503</w:t>
            </w:r>
          </w:p>
        </w:tc>
        <w:tc>
          <w:tcPr>
            <w:tcW w:w="1127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1,696</w:t>
            </w:r>
          </w:p>
        </w:tc>
        <w:tc>
          <w:tcPr>
            <w:tcW w:w="1127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1,471</w:t>
            </w:r>
          </w:p>
        </w:tc>
        <w:tc>
          <w:tcPr>
            <w:tcW w:w="1127" w:type="dxa"/>
          </w:tcPr>
          <w:p w:rsidR="002068E6" w:rsidRPr="00DE6D5E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1,731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1,583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1,641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1,554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1,672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1,525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1,703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1,494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1,735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1,598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1,650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1,571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1,680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1,543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1,709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1,515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1,739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1,611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1,662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1,586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1,688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1,560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1,715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1,534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1,743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1,624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1,671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1,600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1,696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1,575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1,721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1,550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1,747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1,635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1,679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1,612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1,703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1,589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1,726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1,566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1,751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95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1,645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1,687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1,623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1,709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1,602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1,732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1,579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1,755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1,654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1,694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1,634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1,715</w:t>
            </w:r>
          </w:p>
        </w:tc>
        <w:tc>
          <w:tcPr>
            <w:tcW w:w="1126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1,613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1,736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1,592</w:t>
            </w:r>
          </w:p>
        </w:tc>
        <w:tc>
          <w:tcPr>
            <w:tcW w:w="1127" w:type="dxa"/>
          </w:tcPr>
          <w:p w:rsidR="002068E6" w:rsidRPr="002C1EF7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1,758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1,720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1,746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1,706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1,760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1,693</w:t>
            </w:r>
          </w:p>
        </w:tc>
        <w:tc>
          <w:tcPr>
            <w:tcW w:w="1127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1,774</w:t>
            </w:r>
          </w:p>
        </w:tc>
        <w:tc>
          <w:tcPr>
            <w:tcW w:w="1127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1,679</w:t>
            </w:r>
          </w:p>
        </w:tc>
        <w:tc>
          <w:tcPr>
            <w:tcW w:w="1127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1,788</w:t>
            </w:r>
          </w:p>
        </w:tc>
      </w:tr>
      <w:tr w:rsidR="002068E6" w:rsidTr="003F7AE0">
        <w:tc>
          <w:tcPr>
            <w:tcW w:w="1126" w:type="dxa"/>
          </w:tcPr>
          <w:p w:rsidR="002068E6" w:rsidRDefault="002068E6" w:rsidP="003F7A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1,758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1,778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1,748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1,789</w:t>
            </w:r>
          </w:p>
        </w:tc>
        <w:tc>
          <w:tcPr>
            <w:tcW w:w="1126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1,738</w:t>
            </w:r>
          </w:p>
        </w:tc>
        <w:tc>
          <w:tcPr>
            <w:tcW w:w="1127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1,799</w:t>
            </w:r>
          </w:p>
        </w:tc>
        <w:tc>
          <w:tcPr>
            <w:tcW w:w="1127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1,728</w:t>
            </w:r>
          </w:p>
        </w:tc>
        <w:tc>
          <w:tcPr>
            <w:tcW w:w="1127" w:type="dxa"/>
          </w:tcPr>
          <w:p w:rsidR="002068E6" w:rsidRPr="00BF539D" w:rsidRDefault="002068E6" w:rsidP="003F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1,810</w:t>
            </w:r>
          </w:p>
        </w:tc>
      </w:tr>
    </w:tbl>
    <w:p w:rsidR="002068E6" w:rsidRDefault="002068E6" w:rsidP="002068E6">
      <w:pPr>
        <w:rPr>
          <w:sz w:val="28"/>
          <w:szCs w:val="28"/>
        </w:rPr>
      </w:pPr>
    </w:p>
    <w:p w:rsidR="00256AF9" w:rsidRDefault="00256AF9">
      <w:bookmarkStart w:id="0" w:name="_GoBack"/>
      <w:bookmarkEnd w:id="0"/>
    </w:p>
    <w:sectPr w:rsidR="0025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931"/>
    <w:multiLevelType w:val="hybridMultilevel"/>
    <w:tmpl w:val="8D22F596"/>
    <w:lvl w:ilvl="0" w:tplc="0D5E2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E6"/>
    <w:rsid w:val="002068E6"/>
    <w:rsid w:val="002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2013-12-22T17:05:00Z</dcterms:created>
  <dcterms:modified xsi:type="dcterms:W3CDTF">2013-12-22T17:08:00Z</dcterms:modified>
</cp:coreProperties>
</file>