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A2" w:rsidRPr="008C6BA2" w:rsidRDefault="008C6BA2" w:rsidP="008C6BA2">
      <w:pPr>
        <w:pStyle w:val="a3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 w:rsidRPr="008C6BA2">
        <w:rPr>
          <w:rStyle w:val="a5"/>
          <w:iCs/>
          <w:color w:val="000000"/>
        </w:rPr>
        <w:t>Обращаю ваше внимание!</w:t>
      </w:r>
    </w:p>
    <w:p w:rsidR="008C6BA2" w:rsidRPr="008C6BA2" w:rsidRDefault="008C6BA2" w:rsidP="008C6BA2">
      <w:pPr>
        <w:pStyle w:val="a3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 w:rsidRPr="008C6BA2">
        <w:rPr>
          <w:color w:val="000000"/>
        </w:rPr>
        <w:t>Копирование из интернета категорически запрещается, любое цитирование должно быть со ссылкой на источник.</w:t>
      </w:r>
    </w:p>
    <w:p w:rsidR="008C6BA2" w:rsidRDefault="008C6BA2" w:rsidP="008C6BA2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</w:p>
    <w:p w:rsidR="008C6BA2" w:rsidRPr="008C6BA2" w:rsidRDefault="008C6BA2" w:rsidP="008C6BA2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8C6BA2" w:rsidRPr="008C6BA2" w:rsidRDefault="008C6BA2" w:rsidP="008C6BA2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чем была вызвана петиция рабочих Николаю II?</w:t>
      </w:r>
    </w:p>
    <w:p w:rsidR="008C6BA2" w:rsidRPr="008C6BA2" w:rsidRDefault="008C6BA2" w:rsidP="008C6BA2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особенности (странности) в ней вы можете отметить? Какие требования рабочие считали основными (доказать с помощью текста петиции)</w:t>
      </w:r>
    </w:p>
    <w:p w:rsidR="008C6BA2" w:rsidRPr="008C6BA2" w:rsidRDefault="008C6BA2" w:rsidP="008C6BA2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царь согласился подписать Манифест 17 октября? Почему значительная часть социалистов и либералов не поверила в его искренность? (доказать с помощью литературы, а также – с помощью текста  источника).</w:t>
      </w:r>
    </w:p>
    <w:p w:rsidR="008C6BA2" w:rsidRPr="008C6BA2" w:rsidRDefault="008C6BA2" w:rsidP="008C6BA2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C6BA2" w:rsidRPr="008C6BA2" w:rsidRDefault="008C6BA2" w:rsidP="008C6BA2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2.</w:t>
      </w:r>
    </w:p>
    <w:p w:rsidR="008C6BA2" w:rsidRPr="008C6BA2" w:rsidRDefault="008C6BA2" w:rsidP="008C6BA2">
      <w:pPr>
        <w:pStyle w:val="a3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 w:rsidRPr="008C6BA2">
        <w:rPr>
          <w:color w:val="000000"/>
        </w:rPr>
        <w:t>Эссе по</w:t>
      </w:r>
      <w:r w:rsidRPr="008C6BA2">
        <w:rPr>
          <w:rStyle w:val="apple-converted-space"/>
          <w:color w:val="000000"/>
        </w:rPr>
        <w:t> </w:t>
      </w:r>
      <w:r w:rsidRPr="008C6BA2">
        <w:rPr>
          <w:b/>
          <w:bCs/>
          <w:i/>
          <w:iCs/>
          <w:color w:val="000000"/>
        </w:rPr>
        <w:t>художественному произведению</w:t>
      </w:r>
      <w:r w:rsidRPr="008C6BA2">
        <w:rPr>
          <w:rStyle w:val="apple-converted-space"/>
          <w:color w:val="000000"/>
        </w:rPr>
        <w:t> </w:t>
      </w:r>
      <w:r w:rsidRPr="008C6BA2">
        <w:rPr>
          <w:color w:val="000000"/>
        </w:rPr>
        <w:t xml:space="preserve">на выбор из </w:t>
      </w:r>
      <w:proofErr w:type="spellStart"/>
      <w:r w:rsidRPr="008C6BA2">
        <w:rPr>
          <w:color w:val="000000"/>
        </w:rPr>
        <w:t>спика</w:t>
      </w:r>
      <w:proofErr w:type="spellEnd"/>
      <w:r w:rsidRPr="008C6BA2">
        <w:rPr>
          <w:color w:val="000000"/>
        </w:rPr>
        <w:t xml:space="preserve"> литературы</w:t>
      </w:r>
    </w:p>
    <w:p w:rsidR="004D15B9" w:rsidRPr="008C6BA2" w:rsidRDefault="008C6BA2">
      <w:pPr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Юрий Трифонов «Старик»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 xml:space="preserve">Василь Быков «Сотников» // </w:t>
      </w:r>
      <w:hyperlink r:id="rId5" w:history="1">
        <w:r w:rsidRPr="008C6BA2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http://lib.ru/PROZA/BYKOW/sotnikov.txt</w:t>
        </w:r>
      </w:hyperlink>
      <w:r w:rsidRPr="008C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 xml:space="preserve">Виктор Некрасов «В окопах Сталинграда» // </w:t>
      </w:r>
      <w:hyperlink r:id="rId6" w:history="1">
        <w:r w:rsidRPr="008C6BA2">
          <w:rPr>
            <w:rStyle w:val="a4"/>
            <w:rFonts w:ascii="Times New Roman" w:hAnsi="Times New Roman" w:cs="Times New Roman"/>
            <w:sz w:val="24"/>
            <w:szCs w:val="24"/>
          </w:rPr>
          <w:t>http://lib.ru/PROZA/NEKRASOW/stalingrad.txt</w:t>
        </w:r>
      </w:hyperlink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i/>
          <w:iCs/>
          <w:sz w:val="24"/>
          <w:szCs w:val="24"/>
        </w:rPr>
      </w:pPr>
      <w:r w:rsidRPr="008C6BA2">
        <w:rPr>
          <w:rFonts w:ascii="Times New Roman" w:hAnsi="Times New Roman" w:cs="Times New Roman"/>
          <w:i/>
          <w:iCs/>
          <w:sz w:val="24"/>
          <w:szCs w:val="24"/>
        </w:rPr>
        <w:t>Фильмы: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Леонид Марягин «Враг народа Бухарин»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Тенгиз Абуладзе «Покаяние»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8C6BA2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8C6BA2">
        <w:rPr>
          <w:rFonts w:ascii="Times New Roman" w:hAnsi="Times New Roman" w:cs="Times New Roman"/>
          <w:sz w:val="24"/>
          <w:szCs w:val="24"/>
        </w:rPr>
        <w:t xml:space="preserve"> «Холодное лет пятьдесят третьего…»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Алексей Герман «Мой друг Иван Лапшин»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Алексей Герман «Хрусталёв – машину!»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i/>
          <w:iCs/>
          <w:sz w:val="24"/>
          <w:szCs w:val="24"/>
        </w:rPr>
      </w:pPr>
      <w:r w:rsidRPr="008C6BA2">
        <w:rPr>
          <w:rFonts w:ascii="Times New Roman" w:hAnsi="Times New Roman" w:cs="Times New Roman"/>
          <w:i/>
          <w:iCs/>
          <w:sz w:val="24"/>
          <w:szCs w:val="24"/>
        </w:rPr>
        <w:t>Художественная литература: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Шатров М.В. Дальше, дальше, дальше…</w:t>
      </w:r>
    </w:p>
    <w:p w:rsidR="008C6BA2" w:rsidRPr="008C6BA2" w:rsidRDefault="008C6BA2" w:rsidP="008C6BA2">
      <w:pPr>
        <w:snapToGrid w:val="0"/>
        <w:rPr>
          <w:rFonts w:ascii="Times New Roman" w:hAnsi="Times New Roman" w:cs="Times New Roman"/>
          <w:i/>
          <w:iCs/>
          <w:sz w:val="24"/>
          <w:szCs w:val="24"/>
        </w:rPr>
      </w:pPr>
      <w:r w:rsidRPr="008C6BA2">
        <w:rPr>
          <w:rFonts w:ascii="Times New Roman" w:hAnsi="Times New Roman" w:cs="Times New Roman"/>
          <w:i/>
          <w:iCs/>
          <w:sz w:val="24"/>
          <w:szCs w:val="24"/>
        </w:rPr>
        <w:t>Фильмы: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Эльдар Рязанов «Небеса обетованные»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Эльдар Рязанов «Гараж»</w:t>
      </w:r>
    </w:p>
    <w:p w:rsidR="008C6BA2" w:rsidRPr="008C6BA2" w:rsidRDefault="008C6BA2" w:rsidP="008C6BA2">
      <w:pPr>
        <w:snapToGrid w:val="0"/>
        <w:ind w:left="-10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t>Карен Шахназаров «Город Зеро»</w:t>
      </w:r>
    </w:p>
    <w:p w:rsidR="008C6BA2" w:rsidRPr="008F6722" w:rsidRDefault="008C6BA2" w:rsidP="008C6BA2">
      <w:pPr>
        <w:snapToGrid w:val="0"/>
        <w:ind w:left="-10"/>
        <w:rPr>
          <w:sz w:val="28"/>
          <w:szCs w:val="28"/>
        </w:rPr>
      </w:pPr>
    </w:p>
    <w:p w:rsidR="008C6BA2" w:rsidRDefault="008C6BA2"/>
    <w:sectPr w:rsidR="008C6BA2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2D4"/>
    <w:multiLevelType w:val="multilevel"/>
    <w:tmpl w:val="14A0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60F37"/>
    <w:multiLevelType w:val="multilevel"/>
    <w:tmpl w:val="E0A8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A2"/>
    <w:rsid w:val="003E2E02"/>
    <w:rsid w:val="004D15B9"/>
    <w:rsid w:val="008C6BA2"/>
    <w:rsid w:val="0099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uiPriority w:val="9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B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BA2"/>
  </w:style>
  <w:style w:type="character" w:styleId="a5">
    <w:name w:val="Strong"/>
    <w:basedOn w:val="a0"/>
    <w:uiPriority w:val="22"/>
    <w:qFormat/>
    <w:rsid w:val="008C6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/PROZA/NEKRASOW/stalingrad.txt" TargetMode="External"/><Relationship Id="rId5" Type="http://schemas.openxmlformats.org/officeDocument/2006/relationships/hyperlink" Target="http://lib.ru/PROZA/BYKOW/sotnikov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2013-12-07T11:22:00Z</dcterms:created>
  <dcterms:modified xsi:type="dcterms:W3CDTF">2013-12-07T11:28:00Z</dcterms:modified>
</cp:coreProperties>
</file>