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3F" w:rsidRDefault="00AA3567">
      <w:pPr>
        <w:rPr>
          <w:b/>
          <w:bCs/>
        </w:rPr>
      </w:pPr>
      <w:r w:rsidRPr="00AA3567">
        <w:rPr>
          <w:b/>
          <w:bCs/>
        </w:rPr>
        <w:t>Контрольные вопросы и задачи.</w:t>
      </w:r>
      <w:r w:rsidRPr="00AA3567">
        <w:rPr>
          <w:b/>
          <w:bCs/>
        </w:rPr>
        <w:br/>
        <w:t>Нелинейная оптика</w:t>
      </w:r>
    </w:p>
    <w:p w:rsidR="00000000" w:rsidRPr="00AA3567" w:rsidRDefault="00A8140B" w:rsidP="00AA3567">
      <w:pPr>
        <w:pStyle w:val="a4"/>
        <w:numPr>
          <w:ilvl w:val="0"/>
          <w:numId w:val="2"/>
        </w:numPr>
      </w:pPr>
      <w:proofErr w:type="spellStart"/>
      <w:r w:rsidRPr="00AA3567">
        <w:rPr>
          <w:lang w:val="en-US"/>
        </w:rPr>
        <w:t>BeSO</w:t>
      </w:r>
      <w:proofErr w:type="spellEnd"/>
      <w:r w:rsidRPr="00AA3567">
        <w:t>4.4</w:t>
      </w:r>
      <w:r w:rsidRPr="00AA3567">
        <w:rPr>
          <w:lang w:val="en-US"/>
        </w:rPr>
        <w:t>H</w:t>
      </w:r>
      <w:r w:rsidRPr="00AA3567">
        <w:t>2</w:t>
      </w:r>
      <w:r w:rsidRPr="00AA3567">
        <w:rPr>
          <w:lang w:val="en-US"/>
        </w:rPr>
        <w:t>O</w:t>
      </w:r>
      <w:r w:rsidRPr="00AA3567">
        <w:t xml:space="preserve"> </w:t>
      </w:r>
      <w:r w:rsidRPr="00AA3567">
        <w:t>используется для генерации УФ излучения. Считая, что дисперсия внутри нелинейного оптического материала описывается выражениями:</w:t>
      </w:r>
    </w:p>
    <w:p w:rsidR="00AA3567" w:rsidRDefault="00AA3567">
      <w:r w:rsidRPr="00E70300">
        <w:rPr>
          <w:position w:val="-58"/>
        </w:rPr>
        <w:object w:dxaOrig="41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63.75pt" o:ole="" o:allowoverlap="f">
            <v:imagedata r:id="rId5" o:title=""/>
          </v:shape>
          <o:OLEObject Type="Embed" ProgID="Equation.3" ShapeID="_x0000_i1025" DrawAspect="Content" ObjectID="_1447341920" r:id="rId6"/>
        </w:object>
      </w:r>
    </w:p>
    <w:p w:rsidR="00AA3567" w:rsidRPr="00AA3567" w:rsidRDefault="00AA3567" w:rsidP="00AA3567">
      <w:pPr>
        <w:tabs>
          <w:tab w:val="left" w:pos="2475"/>
        </w:tabs>
      </w:pPr>
      <w:r w:rsidRPr="00AA3567">
        <w:t>найдите два типа условий выполнения фазового синхронизма для генерации второй гармоники лазера на длине волны 530 нм</w:t>
      </w:r>
      <w:proofErr w:type="gramStart"/>
      <w:r w:rsidRPr="00AA3567">
        <w:t xml:space="preserve"> .</w:t>
      </w:r>
      <w:proofErr w:type="gramEnd"/>
      <w:r w:rsidRPr="00AA3567">
        <w:t xml:space="preserve"> </w:t>
      </w:r>
    </w:p>
    <w:p w:rsidR="00000000" w:rsidRPr="00AA3567" w:rsidRDefault="00A8140B" w:rsidP="00AA3567">
      <w:pPr>
        <w:pStyle w:val="a4"/>
        <w:numPr>
          <w:ilvl w:val="0"/>
          <w:numId w:val="2"/>
        </w:numPr>
        <w:tabs>
          <w:tab w:val="left" w:pos="2475"/>
        </w:tabs>
        <w:rPr>
          <w:lang w:val="en-US"/>
        </w:rPr>
      </w:pPr>
      <w:r w:rsidRPr="00AA3567">
        <w:rPr>
          <w:lang w:val="en-US"/>
        </w:rPr>
        <w:t xml:space="preserve">Calculate  the  bandwidth  </w:t>
      </w:r>
      <w:r w:rsidRPr="00AA3567">
        <w:rPr>
          <w:lang w:val="en-US"/>
        </w:rPr>
        <w:sym w:font="Symbol" w:char="0044"/>
      </w:r>
      <w:r w:rsidRPr="00AA3567">
        <w:rPr>
          <w:lang w:val="en-US"/>
        </w:rPr>
        <w:sym w:font="Symbol" w:char="0077"/>
      </w:r>
      <w:r w:rsidRPr="00AA3567">
        <w:rPr>
          <w:lang w:val="en-US"/>
        </w:rPr>
        <w:t xml:space="preserve">  associated  with  a  phase-matched   SHG  process  in  terms  of  the  group velocities  v</w:t>
      </w:r>
      <w:r w:rsidRPr="00AA3567">
        <w:rPr>
          <w:vertAlign w:val="subscript"/>
          <w:lang w:val="en-US"/>
        </w:rPr>
        <w:t>g</w:t>
      </w:r>
      <w:r w:rsidRPr="00AA3567">
        <w:rPr>
          <w:lang w:val="en-US"/>
        </w:rPr>
        <w:t>(</w:t>
      </w:r>
      <w:r w:rsidRPr="00AA3567">
        <w:rPr>
          <w:lang w:val="en-US"/>
        </w:rPr>
        <w:sym w:font="Symbol" w:char="0077"/>
      </w:r>
      <w:r w:rsidRPr="00AA3567">
        <w:rPr>
          <w:vertAlign w:val="subscript"/>
          <w:lang w:val="en-US"/>
        </w:rPr>
        <w:t>1</w:t>
      </w:r>
      <w:r w:rsidRPr="00AA3567">
        <w:rPr>
          <w:lang w:val="en-US"/>
        </w:rPr>
        <w:t>)  and  v</w:t>
      </w:r>
      <w:r w:rsidRPr="00AA3567">
        <w:rPr>
          <w:vertAlign w:val="subscript"/>
          <w:lang w:val="en-US"/>
        </w:rPr>
        <w:t>g</w:t>
      </w:r>
      <w:r w:rsidRPr="00AA3567">
        <w:rPr>
          <w:lang w:val="en-US"/>
        </w:rPr>
        <w:t>(2</w:t>
      </w:r>
      <w:r w:rsidRPr="00AA3567">
        <w:rPr>
          <w:lang w:val="en-US"/>
        </w:rPr>
        <w:sym w:font="Symbol" w:char="0077"/>
      </w:r>
      <w:r w:rsidRPr="00AA3567">
        <w:rPr>
          <w:vertAlign w:val="subscript"/>
          <w:lang w:val="en-US"/>
        </w:rPr>
        <w:t>1</w:t>
      </w:r>
      <w:r w:rsidRPr="00AA3567">
        <w:rPr>
          <w:lang w:val="en-US"/>
        </w:rPr>
        <w:t>).  In  the  low-depletion  approximation,  this  corresponds  to  the  width  of  the Sinc</w:t>
      </w:r>
      <w:r w:rsidRPr="00AA3567">
        <w:rPr>
          <w:vertAlign w:val="superscript"/>
          <w:lang w:val="en-US"/>
        </w:rPr>
        <w:t xml:space="preserve">2 </w:t>
      </w:r>
      <w:r w:rsidRPr="00AA3567">
        <w:rPr>
          <w:lang w:val="en-US"/>
        </w:rPr>
        <w:t xml:space="preserve">function which is taken to be </w:t>
      </w:r>
      <w:r w:rsidRPr="00AA3567">
        <w:rPr>
          <w:lang w:val="en-US"/>
        </w:rPr>
        <w:sym w:font="Symbol" w:char="0064"/>
      </w:r>
      <w:r w:rsidRPr="00AA3567">
        <w:rPr>
          <w:lang w:val="en-US"/>
        </w:rPr>
        <w:t>(</w:t>
      </w:r>
      <w:r w:rsidRPr="00AA3567">
        <w:rPr>
          <w:lang w:val="en-US"/>
        </w:rPr>
        <w:sym w:font="Symbol" w:char="0044"/>
      </w:r>
      <w:proofErr w:type="spellStart"/>
      <w:r w:rsidRPr="00AA3567">
        <w:rPr>
          <w:lang w:val="en-US"/>
        </w:rPr>
        <w:t>kL</w:t>
      </w:r>
      <w:proofErr w:type="spellEnd"/>
      <w:r w:rsidRPr="00AA3567">
        <w:rPr>
          <w:lang w:val="en-US"/>
        </w:rPr>
        <w:t>)=2</w:t>
      </w:r>
      <w:r w:rsidRPr="00AA3567">
        <w:rPr>
          <w:lang w:val="en-US"/>
        </w:rPr>
        <w:sym w:font="Symbol" w:char="0070"/>
      </w:r>
      <w:r w:rsidRPr="00AA3567">
        <w:rPr>
          <w:lang w:val="en-US"/>
        </w:rPr>
        <w:t xml:space="preserve">  with L denoting the length of the nonlinear crystal. </w:t>
      </w:r>
    </w:p>
    <w:p w:rsidR="00AA3567" w:rsidRPr="00AA3567" w:rsidRDefault="00AA3567" w:rsidP="00AA3567">
      <w:pPr>
        <w:pStyle w:val="a4"/>
        <w:tabs>
          <w:tab w:val="left" w:pos="2475"/>
        </w:tabs>
        <w:ind w:left="1080"/>
        <w:rPr>
          <w:lang w:val="en-US"/>
        </w:rPr>
      </w:pPr>
    </w:p>
    <w:sectPr w:rsidR="00AA3567" w:rsidRPr="00AA3567" w:rsidSect="007A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C196B"/>
    <w:multiLevelType w:val="hybridMultilevel"/>
    <w:tmpl w:val="CFE87264"/>
    <w:lvl w:ilvl="0" w:tplc="0B2E3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661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0E7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FA1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BA8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AC6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D6D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D2C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5E8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5011F04"/>
    <w:multiLevelType w:val="hybridMultilevel"/>
    <w:tmpl w:val="35AC79D8"/>
    <w:lvl w:ilvl="0" w:tplc="C3760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020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2D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6C9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0E2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C6A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C4A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05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FAC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F872570"/>
    <w:multiLevelType w:val="hybridMultilevel"/>
    <w:tmpl w:val="6E72AE18"/>
    <w:lvl w:ilvl="0" w:tplc="148A5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567"/>
    <w:rsid w:val="007A763F"/>
    <w:rsid w:val="00A8140B"/>
    <w:rsid w:val="00AA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3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66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07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Компутер</dc:creator>
  <cp:lastModifiedBy>Компутер</cp:lastModifiedBy>
  <cp:revision>1</cp:revision>
  <dcterms:created xsi:type="dcterms:W3CDTF">2013-11-30T15:37:00Z</dcterms:created>
  <dcterms:modified xsi:type="dcterms:W3CDTF">2013-11-30T15:39:00Z</dcterms:modified>
</cp:coreProperties>
</file>