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8"/>
        <w:gridCol w:w="634"/>
        <w:gridCol w:w="3271"/>
      </w:tblGrid>
      <w:tr w:rsidR="0052153A" w:rsidRPr="0052153A" w:rsidTr="0052153A">
        <w:trPr>
          <w:gridAfter w:val="2"/>
          <w:wAfter w:w="3905" w:type="dxa"/>
          <w:tblCellSpacing w:w="0" w:type="dxa"/>
        </w:trPr>
        <w:tc>
          <w:tcPr>
            <w:tcW w:w="3318" w:type="dxa"/>
            <w:tcBorders>
              <w:top w:val="single" w:sz="24" w:space="0" w:color="FFFF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153A" w:rsidRPr="0052153A" w:rsidRDefault="0052153A" w:rsidP="0052153A">
            <w:pPr>
              <w:spacing w:after="0" w:line="184" w:lineRule="atLeast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найти ряд </w:t>
            </w:r>
            <w:proofErr w:type="spellStart"/>
            <w:r>
              <w:rPr>
                <w:rFonts w:ascii="Tahoma" w:eastAsia="Times New Roman" w:hAnsi="Tahoma" w:cs="Tahoma"/>
                <w:color w:val="000000"/>
                <w:lang w:eastAsia="ru-RU"/>
              </w:rPr>
              <w:t>фурье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найти </w:t>
            </w:r>
            <w:r w:rsidRPr="0052153A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собственные </w:t>
            </w:r>
            <w:proofErr w:type="spellStart"/>
            <w:r w:rsidRPr="0052153A">
              <w:rPr>
                <w:rFonts w:ascii="Tahoma" w:eastAsia="Times New Roman" w:hAnsi="Tahoma" w:cs="Tahoma"/>
                <w:color w:val="000000"/>
                <w:lang w:eastAsia="ru-RU"/>
              </w:rPr>
              <w:t>значения</w:t>
            </w:r>
            <w:proofErr w:type="gramStart"/>
            <w:r w:rsidRPr="0052153A">
              <w:rPr>
                <w:rFonts w:ascii="Tahoma" w:eastAsia="Times New Roman" w:hAnsi="Tahoma" w:cs="Tahoma"/>
                <w:color w:val="000000"/>
                <w:lang w:eastAsia="ru-RU"/>
              </w:rPr>
              <w:t>,н</w:t>
            </w:r>
            <w:proofErr w:type="gramEnd"/>
            <w:r w:rsidRPr="0052153A">
              <w:rPr>
                <w:rFonts w:ascii="Tahoma" w:eastAsia="Times New Roman" w:hAnsi="Tahoma" w:cs="Tahoma"/>
                <w:color w:val="000000"/>
                <w:lang w:eastAsia="ru-RU"/>
              </w:rPr>
              <w:t>айти</w:t>
            </w:r>
            <w:proofErr w:type="spellEnd"/>
            <w:r w:rsidRPr="0052153A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собственные функции</w:t>
            </w:r>
          </w:p>
        </w:tc>
      </w:tr>
      <w:tr w:rsidR="0052153A" w:rsidRPr="0052153A" w:rsidTr="0052153A">
        <w:trPr>
          <w:tblCellSpacing w:w="0" w:type="dxa"/>
        </w:trPr>
        <w:tc>
          <w:tcPr>
            <w:tcW w:w="3318" w:type="dxa"/>
            <w:tcBorders>
              <w:top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153A" w:rsidRPr="0052153A" w:rsidRDefault="0052153A" w:rsidP="005215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153A" w:rsidRPr="0052153A" w:rsidRDefault="0052153A" w:rsidP="005215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153A" w:rsidRPr="0052153A" w:rsidRDefault="0052153A" w:rsidP="0052153A">
            <w:pPr>
              <w:spacing w:after="0" w:line="184" w:lineRule="atLeas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52153A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решение представить в ряде </w:t>
            </w:r>
            <w:proofErr w:type="spellStart"/>
            <w:r w:rsidRPr="0052153A">
              <w:rPr>
                <w:rFonts w:ascii="Tahoma" w:eastAsia="Times New Roman" w:hAnsi="Tahoma" w:cs="Tahoma"/>
                <w:color w:val="000000"/>
                <w:lang w:eastAsia="ru-RU"/>
              </w:rPr>
              <w:t>фурье</w:t>
            </w:r>
            <w:proofErr w:type="spellEnd"/>
          </w:p>
        </w:tc>
      </w:tr>
    </w:tbl>
    <w:p w:rsidR="0065764D" w:rsidRDefault="0052153A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Y0t83q38L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0t83q38La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64D" w:rsidSect="0065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153A"/>
    <w:rsid w:val="0052153A"/>
    <w:rsid w:val="0065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1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51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3093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</dc:creator>
  <cp:keywords/>
  <dc:description/>
  <cp:lastModifiedBy>Micros</cp:lastModifiedBy>
  <cp:revision>2</cp:revision>
  <dcterms:created xsi:type="dcterms:W3CDTF">2013-11-26T15:22:00Z</dcterms:created>
  <dcterms:modified xsi:type="dcterms:W3CDTF">2013-11-26T15:24:00Z</dcterms:modified>
</cp:coreProperties>
</file>