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EC" w:rsidRDefault="000F47EC" w:rsidP="000F47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Задание 2. Рассчитать вал конического прямозубого колеса, передающего мощность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при частоте вращения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материал вала  -сталь 45; средний делительный диаметр колеса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; углы при вершине конуса колеса и шестерни соответственно φ</w:t>
      </w:r>
      <w:r w:rsidRPr="00571AB4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и </w:t>
      </w:r>
      <w:r>
        <w:rPr>
          <w:sz w:val="28"/>
          <w:szCs w:val="28"/>
          <w:lang w:val="en-US"/>
        </w:rPr>
        <w:t>φ</w:t>
      </w:r>
      <w:r w:rsidRPr="00571AB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</w:p>
    <w:p w:rsidR="000F47EC" w:rsidRPr="006C6A3D" w:rsidRDefault="000F47EC" w:rsidP="000F47EC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Расчетные формулы: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t</w:t>
      </w:r>
      <w:r w:rsidRPr="00571AB4">
        <w:rPr>
          <w:sz w:val="28"/>
          <w:szCs w:val="28"/>
        </w:rPr>
        <w:t xml:space="preserve"> </w:t>
      </w:r>
      <w:proofErr w:type="gramStart"/>
      <w:r w:rsidRPr="00571AB4">
        <w:rPr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den>
        </m:f>
      </m:oMath>
      <w:r>
        <w:rPr>
          <w:rFonts w:eastAsia="Times New Roman"/>
          <w:sz w:val="28"/>
          <w:szCs w:val="28"/>
        </w:rPr>
        <w:t xml:space="preserve">; где Т –крутящий момент, </w:t>
      </w:r>
      <w:r>
        <w:rPr>
          <w:rFonts w:eastAsia="Times New Roman"/>
          <w:sz w:val="28"/>
          <w:szCs w:val="28"/>
          <w:lang w:val="en-US"/>
        </w:rPr>
        <w:t>D</w:t>
      </w:r>
      <w:r>
        <w:rPr>
          <w:rFonts w:eastAsia="Times New Roman"/>
          <w:sz w:val="28"/>
          <w:szCs w:val="28"/>
        </w:rPr>
        <w:t xml:space="preserve"> – делительный диаметр</w:t>
      </w:r>
    </w:p>
    <w:p w:rsidR="000F47EC" w:rsidRDefault="000F47EC" w:rsidP="000F47EC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F</w:t>
      </w:r>
      <w:r>
        <w:rPr>
          <w:rFonts w:eastAsia="Times New Roman"/>
          <w:sz w:val="28"/>
          <w:szCs w:val="28"/>
          <w:vertAlign w:val="subscript"/>
          <w:lang w:val="en-US"/>
        </w:rPr>
        <w:t>r</w:t>
      </w:r>
      <w:r w:rsidRPr="00571AB4">
        <w:rPr>
          <w:rFonts w:eastAsia="Times New Roman"/>
          <w:sz w:val="28"/>
          <w:szCs w:val="28"/>
        </w:rPr>
        <w:t xml:space="preserve"> =</w:t>
      </w:r>
      <w:r w:rsidRPr="007E218A">
        <w:rPr>
          <w:rFonts w:eastAsia="Times New Roman"/>
          <w:sz w:val="28"/>
          <w:szCs w:val="28"/>
          <w:lang w:val="en-US"/>
        </w:rPr>
        <w:t>F</w:t>
      </w:r>
      <w:r>
        <w:rPr>
          <w:rFonts w:eastAsia="Times New Roman"/>
          <w:sz w:val="28"/>
          <w:szCs w:val="28"/>
          <w:vertAlign w:val="subscript"/>
          <w:lang w:val="en-US"/>
        </w:rPr>
        <w:t>t</w:t>
      </w:r>
      <w:r w:rsidRPr="007E218A">
        <w:rPr>
          <w:rFonts w:eastAsia="Times New Roman"/>
          <w:sz w:val="28"/>
          <w:szCs w:val="28"/>
        </w:rPr>
        <w:t xml:space="preserve"> </w:t>
      </w:r>
      <w:proofErr w:type="spellStart"/>
      <w:r w:rsidRPr="007E218A">
        <w:rPr>
          <w:rFonts w:eastAsia="Times New Roman"/>
          <w:sz w:val="28"/>
          <w:szCs w:val="28"/>
          <w:lang w:val="en-US"/>
        </w:rPr>
        <w:t>tgα</w:t>
      </w:r>
      <w:proofErr w:type="spellEnd"/>
      <w:r w:rsidRPr="007E218A">
        <w:rPr>
          <w:rFonts w:eastAsia="Times New Roman"/>
          <w:sz w:val="28"/>
          <w:szCs w:val="28"/>
        </w:rPr>
        <w:t xml:space="preserve"> </w:t>
      </w:r>
      <w:proofErr w:type="spellStart"/>
      <w:r w:rsidRPr="007E218A">
        <w:rPr>
          <w:rFonts w:eastAsia="Times New Roman"/>
          <w:sz w:val="28"/>
          <w:szCs w:val="28"/>
          <w:lang w:val="en-US"/>
        </w:rPr>
        <w:t>sinφ</w:t>
      </w:r>
      <w:proofErr w:type="spellEnd"/>
      <w:r>
        <w:rPr>
          <w:rFonts w:eastAsia="Times New Roman"/>
          <w:sz w:val="28"/>
          <w:szCs w:val="28"/>
          <w:vertAlign w:val="subscript"/>
        </w:rPr>
        <w:t>1</w:t>
      </w:r>
      <w:r>
        <w:rPr>
          <w:rFonts w:eastAsia="Times New Roman"/>
          <w:sz w:val="28"/>
          <w:szCs w:val="28"/>
        </w:rPr>
        <w:t>, где</w:t>
      </w:r>
      <w:r w:rsidRPr="00571AB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α</w:t>
      </w:r>
      <w:r w:rsidRPr="00571AB4">
        <w:rPr>
          <w:rFonts w:eastAsia="Times New Roman"/>
          <w:sz w:val="28"/>
          <w:szCs w:val="28"/>
        </w:rPr>
        <w:t xml:space="preserve"> = 20</w:t>
      </w:r>
      <w:r>
        <w:rPr>
          <w:rFonts w:eastAsia="Times New Roman"/>
          <w:sz w:val="28"/>
          <w:szCs w:val="28"/>
          <w:vertAlign w:val="superscript"/>
        </w:rPr>
        <w:t>̊</w:t>
      </w:r>
      <w:r w:rsidRPr="007E218A"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угол зацепления</w:t>
      </w:r>
    </w:p>
    <w:p w:rsidR="000F47EC" w:rsidRPr="00EF4F03" w:rsidRDefault="000F47EC" w:rsidP="000F47EC">
      <w:pPr>
        <w:pStyle w:val="a3"/>
        <w:rPr>
          <w:rFonts w:eastAsia="Times New Roman"/>
          <w:sz w:val="28"/>
          <w:szCs w:val="28"/>
          <w:vertAlign w:val="subscript"/>
        </w:rPr>
      </w:pPr>
      <w:proofErr w:type="spellStart"/>
      <w:r>
        <w:rPr>
          <w:rFonts w:eastAsia="Times New Roman"/>
          <w:sz w:val="28"/>
          <w:szCs w:val="28"/>
          <w:lang w:val="en-US"/>
        </w:rPr>
        <w:t>F</w:t>
      </w:r>
      <w:r>
        <w:rPr>
          <w:rFonts w:eastAsia="Times New Roman"/>
          <w:sz w:val="28"/>
          <w:szCs w:val="28"/>
          <w:vertAlign w:val="subscript"/>
          <w:lang w:val="en-US"/>
        </w:rPr>
        <w:t>a</w:t>
      </w:r>
      <w:proofErr w:type="spellEnd"/>
      <w:r w:rsidRPr="007E218A">
        <w:rPr>
          <w:rFonts w:eastAsia="Times New Roman"/>
          <w:sz w:val="28"/>
          <w:szCs w:val="28"/>
        </w:rPr>
        <w:t xml:space="preserve"> =</w:t>
      </w:r>
      <w:r w:rsidRPr="007E218A">
        <w:rPr>
          <w:rFonts w:eastAsia="Times New Roman"/>
          <w:sz w:val="28"/>
          <w:szCs w:val="28"/>
          <w:lang w:val="en-US"/>
        </w:rPr>
        <w:t>F</w:t>
      </w:r>
      <w:r>
        <w:rPr>
          <w:rFonts w:eastAsia="Times New Roman"/>
          <w:sz w:val="28"/>
          <w:szCs w:val="28"/>
          <w:vertAlign w:val="subscript"/>
          <w:lang w:val="en-US"/>
        </w:rPr>
        <w:t>t</w:t>
      </w:r>
      <w:r w:rsidRPr="00EF4F03">
        <w:rPr>
          <w:rFonts w:eastAsia="Times New Roman"/>
          <w:sz w:val="28"/>
          <w:szCs w:val="28"/>
        </w:rPr>
        <w:t xml:space="preserve"> </w:t>
      </w:r>
      <w:proofErr w:type="spellStart"/>
      <w:r w:rsidRPr="007E218A">
        <w:rPr>
          <w:rFonts w:eastAsia="Times New Roman"/>
          <w:sz w:val="28"/>
          <w:szCs w:val="28"/>
          <w:lang w:val="en-US"/>
        </w:rPr>
        <w:t>tgα</w:t>
      </w:r>
      <w:proofErr w:type="spellEnd"/>
      <w:r w:rsidRPr="00EF4F0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sinφ</w:t>
      </w:r>
      <w:proofErr w:type="spellEnd"/>
      <w:r w:rsidRPr="007E218A">
        <w:rPr>
          <w:rFonts w:eastAsia="Times New Roman"/>
          <w:sz w:val="28"/>
          <w:szCs w:val="28"/>
          <w:vertAlign w:val="subscript"/>
        </w:rPr>
        <w:t>2</w:t>
      </w:r>
    </w:p>
    <w:p w:rsidR="000F47EC" w:rsidRPr="00EF4F03" w:rsidRDefault="000F47EC" w:rsidP="000F47EC">
      <w:pPr>
        <w:pStyle w:val="a3"/>
        <w:rPr>
          <w:rFonts w:eastAsia="Times New Roman"/>
          <w:sz w:val="28"/>
          <w:szCs w:val="28"/>
        </w:rPr>
      </w:pPr>
    </w:p>
    <w:p w:rsidR="000F47EC" w:rsidRPr="007E218A" w:rsidRDefault="000F47EC" w:rsidP="000F47EC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Схема </w:t>
      </w:r>
      <w:proofErr w:type="spellStart"/>
      <w:r>
        <w:rPr>
          <w:rFonts w:eastAsia="Times New Roman"/>
          <w:sz w:val="28"/>
          <w:szCs w:val="28"/>
        </w:rPr>
        <w:t>нагружения</w:t>
      </w:r>
      <w:proofErr w:type="spellEnd"/>
      <w:r>
        <w:rPr>
          <w:rFonts w:eastAsia="Times New Roman"/>
          <w:sz w:val="28"/>
          <w:szCs w:val="28"/>
        </w:rPr>
        <w:t xml:space="preserve"> вала:</w:t>
      </w:r>
    </w:p>
    <w:p w:rsidR="000F47EC" w:rsidRPr="00EF4F03" w:rsidRDefault="000F47EC" w:rsidP="000F47EC">
      <w:pPr>
        <w:pStyle w:val="a3"/>
        <w:rPr>
          <w:rFonts w:eastAsia="Times New Roman"/>
          <w:sz w:val="28"/>
          <w:szCs w:val="28"/>
        </w:rPr>
      </w:pPr>
    </w:p>
    <w:p w:rsidR="000F47EC" w:rsidRPr="00EF4F03" w:rsidRDefault="000F47EC" w:rsidP="000F47EC">
      <w:pPr>
        <w:pStyle w:val="a3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.55pt;margin-top:6.75pt;width:43.8pt;height:24pt;z-index:251700224">
            <v:textbox>
              <w:txbxContent>
                <w:p w:rsidR="000F47EC" w:rsidRDefault="000F47EC" w:rsidP="000F47EC">
                  <w:r>
                    <w:t>Рис.2</w:t>
                  </w:r>
                </w:p>
              </w:txbxContent>
            </v:textbox>
          </v:shape>
        </w:pict>
      </w:r>
    </w:p>
    <w:p w:rsidR="000F47EC" w:rsidRPr="00EF4F03" w:rsidRDefault="000F47EC" w:rsidP="000F47EC">
      <w:pPr>
        <w:pStyle w:val="a3"/>
        <w:jc w:val="left"/>
        <w:rPr>
          <w:rFonts w:eastAsia="Times New Roman"/>
          <w:sz w:val="28"/>
          <w:szCs w:val="28"/>
        </w:rPr>
      </w:pPr>
    </w:p>
    <w:p w:rsidR="000F47EC" w:rsidRPr="00EF4F03" w:rsidRDefault="000F47EC" w:rsidP="000F47EC">
      <w:pPr>
        <w:pStyle w:val="a3"/>
        <w:rPr>
          <w:rFonts w:eastAsia="Times New Roman"/>
          <w:sz w:val="28"/>
          <w:szCs w:val="28"/>
        </w:rPr>
      </w:pPr>
    </w:p>
    <w:p w:rsidR="000F47EC" w:rsidRPr="00EF4F03" w:rsidRDefault="000F47EC" w:rsidP="000F47EC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9.15pt;margin-top:.8pt;width:13.8pt;height:16.2pt;z-index:251661312" o:connectortype="straight" strokeweight="2.25pt"/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29.15pt;margin-top:.8pt;width:0;height:1in;z-index:251660288" o:connectortype="straight" strokeweight="2.25pt"/>
        </w:pict>
      </w:r>
    </w:p>
    <w:p w:rsidR="000F47EC" w:rsidRPr="00EF4F03" w:rsidRDefault="000F47EC" w:rsidP="000F47EC">
      <w:pPr>
        <w:pStyle w:val="a3"/>
        <w:rPr>
          <w:rFonts w:eastAsia="Times New Roman"/>
          <w:sz w:val="28"/>
          <w:szCs w:val="28"/>
        </w:rPr>
      </w:pPr>
      <w:r w:rsidRPr="00E431FC">
        <w:rPr>
          <w:noProof/>
          <w:sz w:val="28"/>
          <w:szCs w:val="28"/>
          <w:lang w:eastAsia="ru-RU"/>
        </w:rPr>
        <w:pict>
          <v:shape id="_x0000_s1067" type="#_x0000_t32" style="position:absolute;left:0;text-align:left;margin-left:133.35pt;margin-top:14.3pt;width:4.2pt;height:12pt;flip:x;z-index:251702272" o:connectortype="straight"/>
        </w:pict>
      </w:r>
      <w:r w:rsidRPr="00E431FC">
        <w:rPr>
          <w:noProof/>
          <w:sz w:val="28"/>
          <w:szCs w:val="28"/>
          <w:lang w:eastAsia="ru-RU"/>
        </w:rPr>
        <w:pict>
          <v:shape id="_x0000_s1066" type="#_x0000_t32" style="position:absolute;left:0;text-align:left;margin-left:133.35pt;margin-top:14.3pt;width:4.2pt;height:12pt;z-index:251701248" o:connectortype="straight"/>
        </w:pict>
      </w:r>
      <w:r w:rsidRPr="00E431FC">
        <w:rPr>
          <w:noProof/>
          <w:sz w:val="28"/>
          <w:szCs w:val="28"/>
          <w:lang w:eastAsia="ru-RU"/>
        </w:rPr>
        <w:pict>
          <v:shape id="_x0000_s1048" type="#_x0000_t32" style="position:absolute;left:0;text-align:left;margin-left:299.55pt;margin-top:6.5pt;width:7.2pt;height:7.8pt;flip:y;z-index:251682816" o:connectortype="straight"/>
        </w:pict>
      </w:r>
      <w:r w:rsidRPr="00E431FC"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292.35pt;margin-top:6.5pt;width:7.2pt;height:7.8pt;flip:y;z-index:251683840" o:connectortype="straight"/>
        </w:pict>
      </w:r>
      <w:r w:rsidRPr="00E431FC"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286.95pt;margin-top:6.5pt;width:7.2pt;height:7.8pt;flip:y;z-index:251684864" o:connectortype="straight"/>
        </w:pict>
      </w:r>
      <w:r w:rsidRPr="00E431FC"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279.75pt;margin-top:6.5pt;width:7.2pt;height:7.8pt;flip:y;z-index:251675648" o:connectortype="straight"/>
        </w:pict>
      </w:r>
      <w:r w:rsidRPr="00E431FC"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39.75pt;margin-top:6.5pt;width:7.2pt;height:7.8pt;flip:y;z-index:251677696" o:connectortype="straight"/>
        </w:pict>
      </w:r>
      <w:r w:rsidRPr="00E431FC"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34.35pt;margin-top:6.5pt;width:7.2pt;height:7.8pt;flip:y;z-index:251678720" o:connectortype="straight"/>
        </w:pict>
      </w:r>
      <w:r w:rsidRPr="00E431FC"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46.35pt;margin-top:6.5pt;width:7.2pt;height:7.8pt;flip:y;z-index:251673600" o:connectortype="straight"/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7.15pt;margin-top:6.5pt;width:7.2pt;height:7.8pt;flip:y;z-index:251670528" o:connectortype="straight"/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79.75pt;margin-top:14.3pt;width:19.8pt;height:0;z-index:251669504" o:connectortype="straight"/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7.15pt;margin-top:14.3pt;width:19.8pt;height:0;z-index:251666432" o:connectortype="straight"/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42.95pt;margin-top:-.1pt;width:0;height:41.4pt;z-index:251662336" o:connectortype="straight" strokeweight="2.25pt"/>
        </w:pict>
      </w:r>
    </w:p>
    <w:p w:rsidR="000F47EC" w:rsidRPr="006C6A3D" w:rsidRDefault="000F47EC" w:rsidP="000F47EC">
      <w:pPr>
        <w:pStyle w:val="a3"/>
        <w:rPr>
          <w:sz w:val="28"/>
          <w:szCs w:val="28"/>
        </w:rPr>
      </w:pPr>
      <w:r w:rsidRPr="00E431FC">
        <w:rPr>
          <w:rFonts w:eastAsia="Times New Roman"/>
          <w:noProof/>
          <w:sz w:val="28"/>
          <w:szCs w:val="28"/>
          <w:lang w:eastAsia="ru-RU"/>
        </w:rPr>
        <w:pict>
          <v:shape id="_x0000_s1064" type="#_x0000_t202" style="position:absolute;left:0;text-align:left;margin-left:185.55pt;margin-top:91.4pt;width:33pt;height:20.4pt;z-index:251699200" stroked="f">
            <v:textbox style="mso-next-textbox:#_x0000_s1064">
              <w:txbxContent>
                <w:p w:rsidR="000F47EC" w:rsidRPr="00EF4F03" w:rsidRDefault="000F47EC" w:rsidP="000F47EC">
                  <w:r>
                    <w:t>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63" type="#_x0000_t202" style="position:absolute;left:0;text-align:left;margin-left:71.55pt;margin-top:91.4pt;width:33pt;height:20.4pt;z-index:251698176" stroked="f">
            <v:textbox style="mso-next-textbox:#_x0000_s1063">
              <w:txbxContent>
                <w:p w:rsidR="000F47EC" w:rsidRPr="00EF4F03" w:rsidRDefault="000F47EC" w:rsidP="000F47EC">
                  <w:r>
                    <w:t>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61" type="#_x0000_t32" style="position:absolute;left:0;text-align:left;margin-left:34.35pt;margin-top:118.4pt;width:103.2pt;height:0;z-index:251696128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2" type="#_x0000_t32" style="position:absolute;left:0;text-align:left;margin-left:137.55pt;margin-top:118.4pt;width:149.4pt;height:0;z-index:251697152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286.95pt;margin-top:9.2pt;width:0;height:112.2pt;z-index:2516951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137.55pt;margin-top:63.8pt;width:0;height:60.6pt;z-index:2516940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34.35pt;margin-top:3.8pt;width:0;height:120.6pt;z-index:2516930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6" type="#_x0000_t202" style="position:absolute;left:0;text-align:left;margin-left:85.95pt;margin-top:42.2pt;width:24pt;height:21.6pt;z-index:251691008" stroked="f">
            <v:textbox style="mso-next-textbox:#_x0000_s1056">
              <w:txbxContent>
                <w:p w:rsidR="000F47EC" w:rsidRPr="00C558DE" w:rsidRDefault="000F47EC" w:rsidP="000F47E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7" type="#_x0000_t202" style="position:absolute;left:0;text-align:left;margin-left:142.95pt;margin-top:34.4pt;width:27pt;height:21.6pt;z-index:251692032" stroked="f">
            <v:textbox style="mso-next-textbox:#_x0000_s1057">
              <w:txbxContent>
                <w:p w:rsidR="000F47EC" w:rsidRPr="00C558DE" w:rsidRDefault="000F47EC" w:rsidP="000F47E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5" type="#_x0000_t202" style="position:absolute;left:0;text-align:left;margin-left:68.55pt;margin-top:17pt;width:27pt;height:21.6pt;z-index:251689984" stroked="f">
            <v:textbox style="mso-next-textbox:#_x0000_s1055">
              <w:txbxContent>
                <w:p w:rsidR="000F47EC" w:rsidRPr="00C558DE" w:rsidRDefault="000F47EC" w:rsidP="000F47EC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  <w:lang w:val="en-US"/>
                    </w:rPr>
                    <w:t>a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4" type="#_x0000_t32" style="position:absolute;left:0;text-align:left;margin-left:113.55pt;margin-top:29pt;width:23.4pt;height:34.8pt;flip:x;z-index:251688960" o:connectortype="straight" strokeweight="2.2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3" type="#_x0000_t32" style="position:absolute;left:0;text-align:left;margin-left:95.55pt;margin-top:29pt;width:42pt;height:0;flip:x;z-index:251687936" o:connectortype="straight" strokeweight="2.2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136.95pt;margin-top:29pt;width:.6pt;height:34.8pt;flip:x y;z-index:251686912" o:connectortype="straight" strokeweight="2.2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294.15pt;margin-top:9.2pt;width:7.2pt;height:7.8pt;flip:y;z-index:2516858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285.15pt;margin-top:9.2pt;width:7.2pt;height:7.8pt;flip:y;z-index:2516797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6" type="#_x0000_t32" style="position:absolute;left:0;text-align:left;margin-left:279.75pt;margin-top:9.2pt;width:7.2pt;height:7.8pt;flip:y;z-index:2516807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left:0;text-align:left;margin-left:272.55pt;margin-top:9.2pt;width:7.2pt;height:7.8pt;flip:y;z-index:2516817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41.55pt;margin-top:9.2pt;width:7.2pt;height:7.8pt;flip:y;z-index:2516766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34.35pt;margin-top:9.2pt;width:7.2pt;height:7.8pt;flip:y;z-index:2516746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27.15pt;margin-top:9.2pt;width:7.2pt;height:7.8pt;flip:y;z-index:2516725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19.95pt;margin-top:9.2pt;width:7.2pt;height:7.8pt;flip:y;z-index:2516715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27.15pt;margin-top:9.2pt;width:19.8pt;height:0;z-index:2516674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279.75pt;margin-top:9.2pt;width:19.8pt;height:0;z-index:2516684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142.95pt;margin-top:3.2pt;width:156.6pt;height:0;z-index:251665408" o:connectortype="straight" strokeweight="2.25pt"/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27.15pt;margin-top:3.2pt;width:102pt;height:.6pt;flip:y;z-index:251664384" o:connectortype="straight" strokeweight="2.25pt"/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129.15pt;margin-top:24.2pt;width:13.8pt;height:14.4pt;flip:x;z-index:251663360" o:connectortype="straight" strokeweight="2.25pt"/>
        </w:pict>
      </w:r>
    </w:p>
    <w:p w:rsidR="000F47EC" w:rsidRPr="006C6A3D" w:rsidRDefault="000F47EC" w:rsidP="000F47EC"/>
    <w:p w:rsidR="000F47EC" w:rsidRPr="006C6A3D" w:rsidRDefault="000F47EC" w:rsidP="000F47EC"/>
    <w:p w:rsidR="000F47EC" w:rsidRPr="006C6A3D" w:rsidRDefault="000F47EC" w:rsidP="000F47EC"/>
    <w:p w:rsidR="000F47EC" w:rsidRPr="006C6A3D" w:rsidRDefault="000F47EC" w:rsidP="000F47EC"/>
    <w:p w:rsidR="000F47EC" w:rsidRPr="006C6A3D" w:rsidRDefault="000F47EC" w:rsidP="000F47EC"/>
    <w:p w:rsidR="000F47EC" w:rsidRPr="006C6A3D" w:rsidRDefault="000F47EC" w:rsidP="000F47EC"/>
    <w:p w:rsidR="000F47EC" w:rsidRPr="006C6A3D" w:rsidRDefault="000F47EC" w:rsidP="000F47EC"/>
    <w:p w:rsidR="000F47EC" w:rsidRPr="006C6A3D" w:rsidRDefault="000F47EC" w:rsidP="000F47EC"/>
    <w:p w:rsidR="000F47EC" w:rsidRPr="006C6A3D" w:rsidRDefault="000F47EC" w:rsidP="000F47EC"/>
    <w:p w:rsidR="000F47EC" w:rsidRPr="006C6A3D" w:rsidRDefault="000F47EC" w:rsidP="000F47EC"/>
    <w:p w:rsidR="000F47EC" w:rsidRPr="006C6A3D" w:rsidRDefault="000F47EC" w:rsidP="000F47EC"/>
    <w:p w:rsidR="000F47EC" w:rsidRPr="006C6A3D" w:rsidRDefault="000F47EC" w:rsidP="000F47EC"/>
    <w:p w:rsidR="000F47EC" w:rsidRPr="006C6A3D" w:rsidRDefault="000F47EC" w:rsidP="000F47EC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1"/>
        <w:gridCol w:w="1618"/>
        <w:gridCol w:w="1529"/>
        <w:gridCol w:w="816"/>
        <w:gridCol w:w="816"/>
        <w:gridCol w:w="1939"/>
        <w:gridCol w:w="821"/>
        <w:gridCol w:w="821"/>
      </w:tblGrid>
      <w:tr w:rsidR="000F47EC" w:rsidRPr="0075235F" w:rsidTr="000F47EC">
        <w:trPr>
          <w:jc w:val="center"/>
        </w:trPr>
        <w:tc>
          <w:tcPr>
            <w:tcW w:w="1211" w:type="dxa"/>
          </w:tcPr>
          <w:p w:rsidR="000F47EC" w:rsidRPr="0075235F" w:rsidRDefault="000F47EC" w:rsidP="00FA6746">
            <w:pPr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</w:rPr>
              <w:t>Вариант</w:t>
            </w:r>
          </w:p>
        </w:tc>
        <w:tc>
          <w:tcPr>
            <w:tcW w:w="1618" w:type="dxa"/>
          </w:tcPr>
          <w:p w:rsidR="000F47EC" w:rsidRPr="0075235F" w:rsidRDefault="000F47EC" w:rsidP="00FA6746">
            <w:pPr>
              <w:jc w:val="center"/>
              <w:rPr>
                <w:sz w:val="28"/>
                <w:szCs w:val="28"/>
              </w:rPr>
            </w:pPr>
            <w:proofErr w:type="gramStart"/>
            <w:r w:rsidRPr="0075235F">
              <w:rPr>
                <w:sz w:val="28"/>
                <w:szCs w:val="28"/>
              </w:rPr>
              <w:t>Р</w:t>
            </w:r>
            <w:proofErr w:type="gramEnd"/>
            <w:r w:rsidRPr="0075235F">
              <w:rPr>
                <w:sz w:val="28"/>
                <w:szCs w:val="28"/>
              </w:rPr>
              <w:t xml:space="preserve"> (мощность)</w:t>
            </w:r>
          </w:p>
          <w:p w:rsidR="000F47EC" w:rsidRPr="0075235F" w:rsidRDefault="000F47EC" w:rsidP="00FA6746">
            <w:pPr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</w:rPr>
              <w:t>кВт</w:t>
            </w:r>
          </w:p>
        </w:tc>
        <w:tc>
          <w:tcPr>
            <w:tcW w:w="1529" w:type="dxa"/>
          </w:tcPr>
          <w:p w:rsidR="000F47EC" w:rsidRPr="0075235F" w:rsidRDefault="000F47EC" w:rsidP="00FA6746">
            <w:pPr>
              <w:pStyle w:val="a3"/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  <w:lang w:val="en-US"/>
              </w:rPr>
              <w:t>n</w:t>
            </w:r>
            <w:r w:rsidRPr="0075235F">
              <w:rPr>
                <w:sz w:val="28"/>
                <w:szCs w:val="28"/>
              </w:rPr>
              <w:t xml:space="preserve"> (частота вращения)</w:t>
            </w:r>
          </w:p>
          <w:p w:rsidR="000F47EC" w:rsidRPr="0075235F" w:rsidRDefault="000F47EC" w:rsidP="00FA6746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75235F">
              <w:rPr>
                <w:sz w:val="28"/>
                <w:szCs w:val="28"/>
              </w:rPr>
              <w:t>об</w:t>
            </w:r>
            <w:proofErr w:type="gramEnd"/>
            <w:r w:rsidRPr="0075235F">
              <w:rPr>
                <w:sz w:val="28"/>
                <w:szCs w:val="28"/>
              </w:rPr>
              <w:t>/мин</w:t>
            </w:r>
          </w:p>
        </w:tc>
        <w:tc>
          <w:tcPr>
            <w:tcW w:w="816" w:type="dxa"/>
          </w:tcPr>
          <w:p w:rsidR="000F47EC" w:rsidRPr="0075235F" w:rsidRDefault="000F47EC" w:rsidP="00FA6746">
            <w:pPr>
              <w:pStyle w:val="a3"/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</w:rPr>
              <w:t>а</w:t>
            </w:r>
          </w:p>
          <w:p w:rsidR="000F47EC" w:rsidRPr="0075235F" w:rsidRDefault="000F47EC" w:rsidP="00FA6746">
            <w:pPr>
              <w:pStyle w:val="a3"/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</w:rPr>
              <w:t>мм</w:t>
            </w:r>
          </w:p>
        </w:tc>
        <w:tc>
          <w:tcPr>
            <w:tcW w:w="816" w:type="dxa"/>
          </w:tcPr>
          <w:p w:rsidR="000F47EC" w:rsidRPr="0075235F" w:rsidRDefault="000F47EC" w:rsidP="00FA6746">
            <w:pPr>
              <w:pStyle w:val="a3"/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</w:rPr>
              <w:t>в</w:t>
            </w:r>
          </w:p>
          <w:p w:rsidR="000F47EC" w:rsidRPr="0075235F" w:rsidRDefault="000F47EC" w:rsidP="00FA6746">
            <w:pPr>
              <w:pStyle w:val="a3"/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</w:rPr>
              <w:t>мм</w:t>
            </w:r>
          </w:p>
        </w:tc>
        <w:tc>
          <w:tcPr>
            <w:tcW w:w="1939" w:type="dxa"/>
          </w:tcPr>
          <w:p w:rsidR="000F47EC" w:rsidRPr="0075235F" w:rsidRDefault="000F47EC" w:rsidP="00FA6746">
            <w:pPr>
              <w:pStyle w:val="a3"/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  <w:lang w:val="en-US"/>
              </w:rPr>
              <w:t>D</w:t>
            </w:r>
            <w:r w:rsidRPr="0075235F">
              <w:rPr>
                <w:sz w:val="28"/>
                <w:szCs w:val="28"/>
              </w:rPr>
              <w:t xml:space="preserve"> (делительный диаметр колеса)</w:t>
            </w:r>
          </w:p>
        </w:tc>
        <w:tc>
          <w:tcPr>
            <w:tcW w:w="821" w:type="dxa"/>
          </w:tcPr>
          <w:p w:rsidR="000F47EC" w:rsidRPr="0075235F" w:rsidRDefault="000F47EC" w:rsidP="00FA6746">
            <w:pPr>
              <w:jc w:val="center"/>
              <w:rPr>
                <w:sz w:val="28"/>
                <w:szCs w:val="28"/>
                <w:vertAlign w:val="subscript"/>
              </w:rPr>
            </w:pPr>
            <w:r w:rsidRPr="0075235F">
              <w:rPr>
                <w:sz w:val="28"/>
                <w:szCs w:val="28"/>
              </w:rPr>
              <w:t>φ</w:t>
            </w:r>
            <w:r w:rsidRPr="0075235F">
              <w:rPr>
                <w:sz w:val="28"/>
                <w:szCs w:val="28"/>
                <w:vertAlign w:val="subscript"/>
              </w:rPr>
              <w:t>1</w:t>
            </w:r>
          </w:p>
          <w:p w:rsidR="000F47EC" w:rsidRPr="0075235F" w:rsidRDefault="000F47EC" w:rsidP="00FA6746">
            <w:pPr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</w:rPr>
              <w:t>град.</w:t>
            </w:r>
          </w:p>
        </w:tc>
        <w:tc>
          <w:tcPr>
            <w:tcW w:w="821" w:type="dxa"/>
          </w:tcPr>
          <w:p w:rsidR="000F47EC" w:rsidRPr="0075235F" w:rsidRDefault="000F47EC" w:rsidP="00FA6746">
            <w:pPr>
              <w:jc w:val="center"/>
              <w:rPr>
                <w:sz w:val="28"/>
                <w:szCs w:val="28"/>
                <w:vertAlign w:val="subscript"/>
              </w:rPr>
            </w:pPr>
            <w:r w:rsidRPr="0075235F">
              <w:rPr>
                <w:sz w:val="28"/>
                <w:szCs w:val="28"/>
                <w:lang w:val="en-US"/>
              </w:rPr>
              <w:t>φ</w:t>
            </w:r>
            <w:r w:rsidRPr="0075235F">
              <w:rPr>
                <w:sz w:val="28"/>
                <w:szCs w:val="28"/>
                <w:vertAlign w:val="subscript"/>
              </w:rPr>
              <w:t>2</w:t>
            </w:r>
          </w:p>
          <w:p w:rsidR="000F47EC" w:rsidRPr="0075235F" w:rsidRDefault="000F47EC" w:rsidP="00FA6746">
            <w:pPr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</w:rPr>
              <w:t>град.</w:t>
            </w:r>
          </w:p>
        </w:tc>
      </w:tr>
      <w:tr w:rsidR="000F47EC" w:rsidRPr="0075235F" w:rsidTr="000F47EC">
        <w:trPr>
          <w:jc w:val="center"/>
        </w:trPr>
        <w:tc>
          <w:tcPr>
            <w:tcW w:w="1211" w:type="dxa"/>
          </w:tcPr>
          <w:p w:rsidR="000F47EC" w:rsidRPr="000F47EC" w:rsidRDefault="000F47EC" w:rsidP="00FA6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618" w:type="dxa"/>
          </w:tcPr>
          <w:p w:rsidR="000F47EC" w:rsidRPr="0075235F" w:rsidRDefault="000F47EC" w:rsidP="00FA6746">
            <w:pPr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</w:rPr>
              <w:t>15</w:t>
            </w:r>
          </w:p>
        </w:tc>
        <w:tc>
          <w:tcPr>
            <w:tcW w:w="1529" w:type="dxa"/>
          </w:tcPr>
          <w:p w:rsidR="000F47EC" w:rsidRPr="0075235F" w:rsidRDefault="000F47EC" w:rsidP="00FA6746">
            <w:pPr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</w:rPr>
              <w:t>2940</w:t>
            </w:r>
          </w:p>
        </w:tc>
        <w:tc>
          <w:tcPr>
            <w:tcW w:w="816" w:type="dxa"/>
          </w:tcPr>
          <w:p w:rsidR="000F47EC" w:rsidRPr="0075235F" w:rsidRDefault="000F47EC" w:rsidP="00FA6746">
            <w:pPr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</w:rPr>
              <w:t>145</w:t>
            </w:r>
          </w:p>
        </w:tc>
        <w:tc>
          <w:tcPr>
            <w:tcW w:w="816" w:type="dxa"/>
          </w:tcPr>
          <w:p w:rsidR="000F47EC" w:rsidRPr="0075235F" w:rsidRDefault="000F47EC" w:rsidP="00FA6746">
            <w:pPr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</w:rPr>
              <w:t>245</w:t>
            </w:r>
          </w:p>
        </w:tc>
        <w:tc>
          <w:tcPr>
            <w:tcW w:w="1939" w:type="dxa"/>
          </w:tcPr>
          <w:p w:rsidR="000F47EC" w:rsidRPr="0075235F" w:rsidRDefault="000F47EC" w:rsidP="00FA6746">
            <w:pPr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</w:rPr>
              <w:t>350</w:t>
            </w:r>
          </w:p>
        </w:tc>
        <w:tc>
          <w:tcPr>
            <w:tcW w:w="821" w:type="dxa"/>
          </w:tcPr>
          <w:p w:rsidR="000F47EC" w:rsidRPr="0075235F" w:rsidRDefault="000F47EC" w:rsidP="00FA6746">
            <w:pPr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</w:rPr>
              <w:t>73</w:t>
            </w:r>
          </w:p>
        </w:tc>
        <w:tc>
          <w:tcPr>
            <w:tcW w:w="821" w:type="dxa"/>
          </w:tcPr>
          <w:p w:rsidR="000F47EC" w:rsidRPr="0075235F" w:rsidRDefault="000F47EC" w:rsidP="00FA6746">
            <w:pPr>
              <w:jc w:val="center"/>
              <w:rPr>
                <w:sz w:val="28"/>
                <w:szCs w:val="28"/>
              </w:rPr>
            </w:pPr>
            <w:r w:rsidRPr="0075235F">
              <w:rPr>
                <w:sz w:val="28"/>
                <w:szCs w:val="28"/>
              </w:rPr>
              <w:t>26</w:t>
            </w:r>
          </w:p>
        </w:tc>
      </w:tr>
    </w:tbl>
    <w:p w:rsidR="00E47569" w:rsidRDefault="00E47569"/>
    <w:sectPr w:rsidR="00E47569" w:rsidSect="00E4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7EC"/>
    <w:rsid w:val="000F47EC"/>
    <w:rsid w:val="00542375"/>
    <w:rsid w:val="00E4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54"/>
        <o:r id="V:Rule3" type="connector" idref="#_x0000_s1053"/>
        <o:r id="V:Rule4" type="connector" idref="#_x0000_s1058"/>
        <o:r id="V:Rule5" type="connector" idref="#_x0000_s1030"/>
        <o:r id="V:Rule6" type="connector" idref="#_x0000_s1041"/>
        <o:r id="V:Rule7" type="connector" idref="#_x0000_s1066"/>
        <o:r id="V:Rule8" type="connector" idref="#_x0000_s1067"/>
        <o:r id="V:Rule9" type="connector" idref="#_x0000_s1042"/>
        <o:r id="V:Rule10" type="connector" idref="#_x0000_s1049"/>
        <o:r id="V:Rule11" type="connector" idref="#_x0000_s1045"/>
        <o:r id="V:Rule12" type="connector" idref="#_x0000_s1038"/>
        <o:r id="V:Rule13" type="connector" idref="#_x0000_s1047"/>
        <o:r id="V:Rule14" type="connector" idref="#_x0000_s1036"/>
        <o:r id="V:Rule15" type="connector" idref="#_x0000_s1059"/>
        <o:r id="V:Rule16" type="connector" idref="#_x0000_s1062"/>
        <o:r id="V:Rule17" type="connector" idref="#_x0000_s1034"/>
        <o:r id="V:Rule18" type="connector" idref="#_x0000_s1039"/>
        <o:r id="V:Rule19" type="connector" idref="#_x0000_s1035"/>
        <o:r id="V:Rule20" type="connector" idref="#_x0000_s1026"/>
        <o:r id="V:Rule21" type="connector" idref="#_x0000_s1033"/>
        <o:r id="V:Rule22" type="connector" idref="#_x0000_s1060"/>
        <o:r id="V:Rule23" type="connector" idref="#_x0000_s1043"/>
        <o:r id="V:Rule24" type="connector" idref="#_x0000_s1028"/>
        <o:r id="V:Rule25" type="connector" idref="#_x0000_s1040"/>
        <o:r id="V:Rule26" type="connector" idref="#_x0000_s1037"/>
        <o:r id="V:Rule27" type="connector" idref="#_x0000_s1061"/>
        <o:r id="V:Rule28" type="connector" idref="#_x0000_s1031"/>
        <o:r id="V:Rule29" type="connector" idref="#_x0000_s1052"/>
        <o:r id="V:Rule30" type="connector" idref="#_x0000_s1048"/>
        <o:r id="V:Rule31" type="connector" idref="#_x0000_s1027"/>
        <o:r id="V:Rule32" type="connector" idref="#_x0000_s1051"/>
        <o:r id="V:Rule33" type="connector" idref="#_x0000_s1046"/>
        <o:r id="V:Rule34" type="connector" idref="#_x0000_s1032"/>
        <o:r id="V:Rule35" type="connector" idref="#_x0000_s1044"/>
        <o:r id="V:Rule3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7E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4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Grizli777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2013-11-12T12:05:00Z</dcterms:created>
  <dcterms:modified xsi:type="dcterms:W3CDTF">2013-11-12T12:06:00Z</dcterms:modified>
</cp:coreProperties>
</file>