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70" w:rsidRDefault="00E56C33">
      <w:pPr>
        <w:rPr>
          <w:sz w:val="28"/>
          <w:szCs w:val="28"/>
        </w:rPr>
      </w:pPr>
      <w:r>
        <w:rPr>
          <w:sz w:val="28"/>
          <w:szCs w:val="28"/>
        </w:rPr>
        <w:t>ЭКОЛОГИЯ</w:t>
      </w:r>
    </w:p>
    <w:p w:rsidR="00E56C33" w:rsidRDefault="00E56C33" w:rsidP="00E56C3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Современные проблемы экологии.</w:t>
      </w:r>
    </w:p>
    <w:p w:rsidR="00E56C33" w:rsidRDefault="00E56C33" w:rsidP="00E56C33">
      <w:pPr>
        <w:ind w:left="360"/>
        <w:rPr>
          <w:sz w:val="28"/>
          <w:szCs w:val="28"/>
        </w:rPr>
      </w:pPr>
      <w:r>
        <w:rPr>
          <w:sz w:val="28"/>
          <w:szCs w:val="28"/>
        </w:rPr>
        <w:t>11. Антропогенный фактор. Взаимодействие общества и природы в современном мире.</w:t>
      </w:r>
    </w:p>
    <w:p w:rsidR="00E56C33" w:rsidRDefault="00E56C33" w:rsidP="00E56C33">
      <w:pPr>
        <w:ind w:left="360"/>
        <w:rPr>
          <w:sz w:val="28"/>
          <w:szCs w:val="28"/>
        </w:rPr>
      </w:pPr>
      <w:r>
        <w:rPr>
          <w:sz w:val="28"/>
          <w:szCs w:val="28"/>
        </w:rPr>
        <w:t>21. Методы регулирования численности населения.</w:t>
      </w:r>
    </w:p>
    <w:p w:rsidR="00E56C33" w:rsidRDefault="00E56C33" w:rsidP="00E56C33">
      <w:pPr>
        <w:ind w:left="360"/>
        <w:rPr>
          <w:sz w:val="28"/>
          <w:szCs w:val="28"/>
        </w:rPr>
      </w:pPr>
      <w:r>
        <w:rPr>
          <w:sz w:val="28"/>
          <w:szCs w:val="28"/>
        </w:rPr>
        <w:t>31. Теплоэнергетика. Влияние на окружающую среду.</w:t>
      </w:r>
    </w:p>
    <w:p w:rsidR="00E56C33" w:rsidRDefault="00E56C33" w:rsidP="00E56C33">
      <w:pPr>
        <w:ind w:left="360"/>
        <w:rPr>
          <w:sz w:val="28"/>
          <w:szCs w:val="28"/>
        </w:rPr>
      </w:pPr>
      <w:r>
        <w:rPr>
          <w:sz w:val="28"/>
          <w:szCs w:val="28"/>
        </w:rPr>
        <w:t>41. Потребители пресной воды. Причины потерь пресной воды.</w:t>
      </w:r>
    </w:p>
    <w:p w:rsidR="00526AB2" w:rsidRDefault="00526AB2" w:rsidP="00E56C33">
      <w:pPr>
        <w:ind w:left="360"/>
        <w:rPr>
          <w:sz w:val="28"/>
          <w:szCs w:val="28"/>
        </w:rPr>
      </w:pPr>
    </w:p>
    <w:p w:rsidR="00526AB2" w:rsidRPr="00E56C33" w:rsidRDefault="00526AB2" w:rsidP="00526AB2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Список литературы обязателен</w:t>
      </w:r>
    </w:p>
    <w:p w:rsidR="006A7E15" w:rsidRDefault="006A7E15">
      <w:pPr>
        <w:rPr>
          <w:sz w:val="28"/>
          <w:szCs w:val="28"/>
        </w:rPr>
      </w:pPr>
    </w:p>
    <w:p w:rsidR="006A7E15" w:rsidRPr="006A7E15" w:rsidRDefault="006A7E15">
      <w:pPr>
        <w:rPr>
          <w:sz w:val="28"/>
          <w:szCs w:val="28"/>
        </w:rPr>
      </w:pPr>
    </w:p>
    <w:sectPr w:rsidR="006A7E15" w:rsidRPr="006A7E15" w:rsidSect="00D8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5D5F"/>
    <w:multiLevelType w:val="hybridMultilevel"/>
    <w:tmpl w:val="0818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D3A52"/>
    <w:rsid w:val="00526AB2"/>
    <w:rsid w:val="006A7E15"/>
    <w:rsid w:val="008247CF"/>
    <w:rsid w:val="00D85D79"/>
    <w:rsid w:val="00DD3A52"/>
    <w:rsid w:val="00DE0AC7"/>
    <w:rsid w:val="00E56C33"/>
    <w:rsid w:val="00E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Любашка</dc:creator>
  <cp:lastModifiedBy>Любашка</cp:lastModifiedBy>
  <cp:revision>3</cp:revision>
  <dcterms:created xsi:type="dcterms:W3CDTF">2013-11-04T05:52:00Z</dcterms:created>
  <dcterms:modified xsi:type="dcterms:W3CDTF">2013-11-04T09:39:00Z</dcterms:modified>
</cp:coreProperties>
</file>