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97" w:rsidRPr="003B5EDA" w:rsidRDefault="00566E97" w:rsidP="00566E9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еталлические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трубы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радиусами </w:t>
      </w:r>
      <w:r w:rsidRPr="007E126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E126D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E126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E126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среде с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проводимостью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sym w:font="Symbol" w:char="F073"/>
      </w:r>
      <w:r w:rsidRPr="0079415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Разность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потенциалов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трубами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030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8E030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8E03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6E97" w:rsidRPr="0079415A" w:rsidRDefault="00566E97" w:rsidP="00566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ток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ежду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трубами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единицу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длины</w:t>
      </w:r>
      <w:r w:rsidRPr="0079415A">
        <w:rPr>
          <w:rFonts w:ascii="Times New Roman" w:hAnsi="Times New Roman"/>
          <w:color w:val="000000"/>
          <w:sz w:val="28"/>
          <w:szCs w:val="28"/>
        </w:rPr>
        <w:t>.</w:t>
      </w:r>
    </w:p>
    <w:p w:rsidR="00566E97" w:rsidRPr="0079415A" w:rsidRDefault="00566E97" w:rsidP="00566E9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415A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415A">
        <w:rPr>
          <w:rFonts w:ascii="Times New Roman" w:hAnsi="Times New Roman" w:cs="Times New Roman"/>
          <w:color w:val="000000"/>
          <w:sz w:val="28"/>
          <w:szCs w:val="28"/>
        </w:rPr>
        <w:t>эквипотенциали</w:t>
      </w:r>
      <w:proofErr w:type="spellEnd"/>
      <w:r w:rsidRPr="007941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проходящие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каждые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25%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приложенной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зности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потенциалов</w:t>
      </w:r>
      <w:r w:rsidRPr="0079415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66E97" w:rsidRPr="0079415A" w:rsidRDefault="00566E97" w:rsidP="00566E9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силовые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лежащие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ограничивающ</w:t>
      </w:r>
      <w:r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силовых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трубок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протекает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10%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тока</w:t>
      </w:r>
      <w:r w:rsidRPr="0079415A">
        <w:rPr>
          <w:rFonts w:ascii="Times New Roman" w:hAnsi="Times New Roman"/>
          <w:color w:val="000000"/>
          <w:sz w:val="28"/>
          <w:szCs w:val="28"/>
        </w:rPr>
        <w:t>.</w:t>
      </w:r>
    </w:p>
    <w:p w:rsidR="00566E97" w:rsidRPr="0079415A" w:rsidRDefault="00566E97" w:rsidP="00566E9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вектор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напряжённос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электрического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поля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точке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6E97" w:rsidRDefault="00566E97" w:rsidP="00566E9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графи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напряжённос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электрического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поля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вдоль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оси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26D">
        <w:rPr>
          <w:rFonts w:ascii="Times New Roman" w:hAnsi="Times New Roman"/>
          <w:i/>
          <w:color w:val="000000"/>
          <w:sz w:val="28"/>
          <w:szCs w:val="28"/>
          <w:lang w:val="en-US"/>
        </w:rPr>
        <w:t>Y</w:t>
      </w:r>
      <w:r w:rsidRPr="0079415A">
        <w:rPr>
          <w:rFonts w:ascii="Times New Roman" w:hAnsi="Times New Roman"/>
          <w:color w:val="000000"/>
          <w:sz w:val="28"/>
          <w:szCs w:val="28"/>
        </w:rPr>
        <w:t>.</w:t>
      </w:r>
    </w:p>
    <w:p w:rsidR="00566E97" w:rsidRPr="0079415A" w:rsidRDefault="00566E97" w:rsidP="00566E97">
      <w:pPr>
        <w:shd w:val="clear" w:color="auto" w:fill="FFFFFF"/>
        <w:tabs>
          <w:tab w:val="left" w:pos="634"/>
        </w:tabs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633"/>
        <w:gridCol w:w="712"/>
        <w:gridCol w:w="712"/>
        <w:gridCol w:w="712"/>
        <w:gridCol w:w="712"/>
        <w:gridCol w:w="713"/>
        <w:gridCol w:w="713"/>
        <w:gridCol w:w="713"/>
        <w:gridCol w:w="713"/>
        <w:gridCol w:w="713"/>
        <w:gridCol w:w="713"/>
        <w:gridCol w:w="713"/>
      </w:tblGrid>
      <w:tr w:rsidR="00566E97" w:rsidRPr="00C74818" w:rsidTr="00554D91">
        <w:tc>
          <w:tcPr>
            <w:tcW w:w="817" w:type="dxa"/>
          </w:tcPr>
          <w:p w:rsidR="00566E97" w:rsidRPr="00C74818" w:rsidRDefault="00566E97" w:rsidP="00554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66E97" w:rsidRPr="00C74818" w:rsidTr="00554D91">
        <w:tc>
          <w:tcPr>
            <w:tcW w:w="817" w:type="dxa"/>
          </w:tcPr>
          <w:p w:rsidR="00566E97" w:rsidRPr="00C74818" w:rsidRDefault="00566E97" w:rsidP="00554D91">
            <w:pPr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U</w:t>
            </w:r>
            <w:r w:rsidRPr="00C7481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0</w:t>
            </w:r>
            <w:r w:rsidRPr="00C74818">
              <w:rPr>
                <w:rFonts w:ascii="Times New Roman" w:hAnsi="Times New Roman"/>
                <w:sz w:val="24"/>
                <w:szCs w:val="24"/>
              </w:rPr>
              <w:t>, В</w:t>
            </w:r>
          </w:p>
        </w:tc>
        <w:tc>
          <w:tcPr>
            <w:tcW w:w="63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66E97" w:rsidRPr="00C74818" w:rsidTr="00554D91">
        <w:tc>
          <w:tcPr>
            <w:tcW w:w="817" w:type="dxa"/>
          </w:tcPr>
          <w:p w:rsidR="00566E97" w:rsidRPr="00C74818" w:rsidRDefault="00566E97" w:rsidP="00554D91">
            <w:pPr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C7481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C74818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63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2" w:type="dxa"/>
            <w:vAlign w:val="center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818">
              <w:rPr>
                <w:rFonts w:ascii="Times New Roman" w:hAnsi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</w:tr>
      <w:tr w:rsidR="00566E97" w:rsidRPr="00C74818" w:rsidTr="00554D91">
        <w:tc>
          <w:tcPr>
            <w:tcW w:w="817" w:type="dxa"/>
          </w:tcPr>
          <w:p w:rsidR="00566E97" w:rsidRPr="00C74818" w:rsidRDefault="00566E97" w:rsidP="00554D91">
            <w:pPr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C7481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C74818">
              <w:rPr>
                <w:rFonts w:ascii="Times New Roman" w:hAnsi="Times New Roman"/>
                <w:sz w:val="24"/>
                <w:szCs w:val="24"/>
              </w:rPr>
              <w:t>/</w:t>
            </w:r>
            <w:r w:rsidRPr="00C7481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C7481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3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0,</w:t>
            </w: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0,6.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566E97" w:rsidRPr="00C74818" w:rsidTr="00554D91">
        <w:tc>
          <w:tcPr>
            <w:tcW w:w="817" w:type="dxa"/>
          </w:tcPr>
          <w:p w:rsidR="00566E97" w:rsidRPr="00C74818" w:rsidRDefault="00566E97" w:rsidP="00554D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818">
              <w:rPr>
                <w:rFonts w:ascii="Times New Roman" w:hAnsi="Times New Roman"/>
                <w:sz w:val="24"/>
                <w:szCs w:val="24"/>
                <w:lang w:val="en-US"/>
              </w:rPr>
              <w:t>b/</w:t>
            </w:r>
            <w:r w:rsidRPr="00C74818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R</w:t>
            </w:r>
            <w:r w:rsidRPr="00C7481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3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</w:tr>
      <w:tr w:rsidR="00566E97" w:rsidRPr="00C74818" w:rsidTr="00554D91">
        <w:tc>
          <w:tcPr>
            <w:tcW w:w="817" w:type="dxa"/>
          </w:tcPr>
          <w:p w:rsidR="00566E97" w:rsidRPr="00C74818" w:rsidRDefault="00566E97" w:rsidP="00554D91">
            <w:pPr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73"/>
            </w: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D7"/>
            </w:r>
            <w:r w:rsidRPr="00C748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74818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, </w:t>
            </w:r>
            <w:r w:rsidRPr="00C74818">
              <w:rPr>
                <w:rFonts w:ascii="Times New Roman" w:hAnsi="Times New Roman"/>
                <w:sz w:val="24"/>
                <w:szCs w:val="24"/>
              </w:rPr>
              <w:t>см/м</w:t>
            </w:r>
          </w:p>
        </w:tc>
        <w:tc>
          <w:tcPr>
            <w:tcW w:w="63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66E97" w:rsidRPr="00C74818" w:rsidRDefault="00566E97" w:rsidP="00554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66E97" w:rsidRDefault="00566E97" w:rsidP="00566E97">
      <w:pPr>
        <w:rPr>
          <w:rFonts w:ascii="Times New Roman" w:hAnsi="Times New Roman"/>
          <w:sz w:val="28"/>
          <w:szCs w:val="28"/>
        </w:rPr>
      </w:pPr>
    </w:p>
    <w:p w:rsidR="00566E97" w:rsidRPr="0079415A" w:rsidRDefault="00A411F3" w:rsidP="00566E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22482" cy="6715125"/>
            <wp:effectExtent l="19050" t="0" r="0" b="0"/>
            <wp:docPr id="2" name="Рисунок 1" descr="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П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2482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30E" w:rsidRDefault="0036230E" w:rsidP="00566E97"/>
    <w:sectPr w:rsidR="0036230E" w:rsidSect="00F5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D0B"/>
    <w:multiLevelType w:val="hybridMultilevel"/>
    <w:tmpl w:val="AA167F5E"/>
    <w:lvl w:ilvl="0" w:tplc="2C8079BC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E97"/>
    <w:rsid w:val="0036230E"/>
    <w:rsid w:val="003A0E39"/>
    <w:rsid w:val="00566E97"/>
    <w:rsid w:val="00A411F3"/>
    <w:rsid w:val="00F5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E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2013-10-16T17:54:00Z</cp:lastPrinted>
  <dcterms:created xsi:type="dcterms:W3CDTF">2013-10-16T17:54:00Z</dcterms:created>
  <dcterms:modified xsi:type="dcterms:W3CDTF">2013-11-03T12:29:00Z</dcterms:modified>
</cp:coreProperties>
</file>